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F" w:rsidRPr="00277E3B" w:rsidRDefault="00D2414F" w:rsidP="00277E3B">
      <w:pPr>
        <w:bidi/>
        <w:spacing w:line="240" w:lineRule="auto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/>
          <w:b/>
          <w:bCs/>
          <w:color w:val="0F243E"/>
          <w:sz w:val="24"/>
          <w:szCs w:val="24"/>
          <w:rtl/>
          <w:lang w:bidi="ar-DZ"/>
        </w:rPr>
        <w:t xml:space="preserve">جامعة محمد لمين دباغين سطيف </w:t>
      </w:r>
      <w:r w:rsidRPr="00277E3B">
        <w:rPr>
          <w:rFonts w:cs="Calibri"/>
          <w:b/>
          <w:bCs/>
          <w:color w:val="0F243E"/>
          <w:sz w:val="24"/>
          <w:szCs w:val="24"/>
          <w:rtl/>
          <w:lang w:bidi="ar-DZ"/>
        </w:rPr>
        <w:t>2</w:t>
      </w:r>
    </w:p>
    <w:p w:rsidR="00D2414F" w:rsidRPr="00277E3B" w:rsidRDefault="00D2414F" w:rsidP="00277E3B">
      <w:pPr>
        <w:bidi/>
        <w:spacing w:line="240" w:lineRule="auto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مركز المساعدة النفسية الجامعي</w:t>
      </w:r>
    </w:p>
    <w:p w:rsidR="00D2414F" w:rsidRPr="00277E3B" w:rsidRDefault="00D2414F" w:rsidP="00277E3B">
      <w:pPr>
        <w:bidi/>
        <w:spacing w:line="240" w:lineRule="auto"/>
        <w:ind w:left="-24" w:firstLine="0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الأستاذة</w:t>
      </w:r>
      <w:r w:rsidRPr="00277E3B">
        <w:rPr>
          <w:rFonts w:cs="Calibri" w:hint="cs"/>
          <w:b/>
          <w:bCs/>
          <w:color w:val="0F243E"/>
          <w:sz w:val="24"/>
          <w:szCs w:val="24"/>
          <w:rtl/>
          <w:lang w:bidi="ar-DZ"/>
        </w:rPr>
        <w:t xml:space="preserve">: </w:t>
      </w: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بــــــــــــــن يزار فـــــــــــــــريدة</w:t>
      </w:r>
    </w:p>
    <w:p w:rsidR="00D2414F" w:rsidRPr="00FA178B" w:rsidRDefault="000F4103" w:rsidP="00D2414F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FA178B">
        <w:rPr>
          <w:rFonts w:cs="Times New Roman"/>
          <w:b/>
          <w:bCs/>
          <w:sz w:val="28"/>
          <w:szCs w:val="28"/>
          <w:u w:val="single"/>
          <w:rtl/>
          <w:lang w:bidi="ar-DZ"/>
        </w:rPr>
        <w:t>الوحدة العلمية</w:t>
      </w:r>
    </w:p>
    <w:p w:rsidR="00B72588" w:rsidRPr="00D2414F" w:rsidRDefault="00880FBF" w:rsidP="00880FBF">
      <w:pPr>
        <w:tabs>
          <w:tab w:val="left" w:pos="2740"/>
          <w:tab w:val="center" w:pos="5233"/>
        </w:tabs>
        <w:bidi/>
        <w:jc w:val="left"/>
        <w:rPr>
          <w:rFonts w:cstheme="minorHAnsi"/>
          <w:b/>
          <w:bCs/>
          <w:sz w:val="32"/>
          <w:szCs w:val="32"/>
          <w:rtl/>
          <w:lang w:bidi="ar-DZ"/>
        </w:rPr>
      </w:pPr>
      <w:r>
        <w:rPr>
          <w:rFonts w:cs="Times New Roman"/>
          <w:b/>
          <w:bCs/>
          <w:sz w:val="32"/>
          <w:szCs w:val="32"/>
          <w:rtl/>
          <w:lang w:bidi="ar-DZ"/>
        </w:rPr>
        <w:tab/>
      </w:r>
      <w:r>
        <w:rPr>
          <w:rFonts w:cs="Times New Roman"/>
          <w:b/>
          <w:bCs/>
          <w:sz w:val="32"/>
          <w:szCs w:val="32"/>
          <w:rtl/>
          <w:lang w:bidi="ar-DZ"/>
        </w:rPr>
        <w:tab/>
      </w:r>
      <w:r w:rsidR="00D2414F" w:rsidRPr="00D2414F">
        <w:rPr>
          <w:rFonts w:cs="Times New Roman"/>
          <w:b/>
          <w:bCs/>
          <w:sz w:val="32"/>
          <w:szCs w:val="32"/>
          <w:rtl/>
          <w:lang w:bidi="ar-DZ"/>
        </w:rPr>
        <w:t>برنامج الورشة التكوينية بعنوان</w:t>
      </w:r>
      <w:r w:rsidR="00D2414F" w:rsidRPr="00D2414F">
        <w:rPr>
          <w:rFonts w:cstheme="minorHAnsi"/>
          <w:b/>
          <w:bCs/>
          <w:sz w:val="32"/>
          <w:szCs w:val="32"/>
          <w:rtl/>
          <w:lang w:bidi="ar-DZ"/>
        </w:rPr>
        <w:t>:</w:t>
      </w:r>
    </w:p>
    <w:p w:rsidR="00277E3B" w:rsidRDefault="00EC61A5" w:rsidP="00D2414F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>
        <w:rPr>
          <w:rFonts w:cstheme="minorHAnsi"/>
          <w:b/>
          <w:bCs/>
          <w:noProof/>
          <w:sz w:val="32"/>
          <w:szCs w:val="32"/>
          <w:rtl/>
          <w:lang w:eastAsia="fr-FR"/>
        </w:rPr>
        <w:pict>
          <v:oval id="_x0000_s1026" style="position:absolute;left:0;text-align:left;margin-left:164.4pt;margin-top:3.05pt;width:203.75pt;height:45.75pt;z-index:251658240" fillcolor="#95b3d7 [1940]" strokecolor="#0f243e [1615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277E3B" w:rsidRDefault="00277E3B" w:rsidP="00277E3B">
                  <w:pPr>
                    <w:bidi/>
                    <w:ind w:left="0" w:firstLine="284"/>
                    <w:jc w:val="center"/>
                  </w:pPr>
                  <w:r w:rsidRPr="00D2414F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أخلاق</w:t>
                  </w:r>
                  <w:r w:rsidR="00FA178B">
                    <w:rPr>
                      <w:rFonts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ـــــــــــــــــــــــــ</w:t>
                  </w:r>
                  <w:r w:rsidRPr="00D2414F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يات المهنة</w:t>
                  </w:r>
                </w:p>
              </w:txbxContent>
            </v:textbox>
          </v:oval>
        </w:pict>
      </w:r>
    </w:p>
    <w:p w:rsidR="00277E3B" w:rsidRDefault="00277E3B" w:rsidP="00277E3B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</w:p>
    <w:p w:rsidR="00D2414F" w:rsidRDefault="00277E3B" w:rsidP="00FA178B">
      <w:pPr>
        <w:bidi/>
        <w:spacing w:line="240" w:lineRule="auto"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03 </w:t>
      </w:r>
      <w:r>
        <w:rPr>
          <w:rFonts w:cs="Times New Roman" w:hint="cs"/>
          <w:b/>
          <w:bCs/>
          <w:sz w:val="32"/>
          <w:szCs w:val="32"/>
          <w:rtl/>
          <w:lang w:bidi="ar-DZ"/>
        </w:rPr>
        <w:t xml:space="preserve">مارس 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>2021</w:t>
      </w:r>
    </w:p>
    <w:p w:rsidR="00FA178B" w:rsidRPr="00277E3B" w:rsidRDefault="00FA178B" w:rsidP="00FA178B">
      <w:pPr>
        <w:bidi/>
        <w:spacing w:line="240" w:lineRule="auto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277E3B">
        <w:rPr>
          <w:rFonts w:cstheme="minorHAnsi"/>
          <w:b/>
          <w:bCs/>
          <w:sz w:val="28"/>
          <w:szCs w:val="28"/>
          <w:rtl/>
          <w:lang w:bidi="ar-DZ"/>
        </w:rPr>
        <w:t>(</w:t>
      </w:r>
      <w:r w:rsidRPr="00277E3B">
        <w:rPr>
          <w:rFonts w:cs="Times New Roman"/>
          <w:b/>
          <w:bCs/>
          <w:sz w:val="28"/>
          <w:szCs w:val="28"/>
          <w:rtl/>
          <w:lang w:bidi="ar-DZ"/>
        </w:rPr>
        <w:t>خاصة بطلبة علم النفس والأخصائيين الممارسين</w:t>
      </w:r>
      <w:r w:rsidRPr="00277E3B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277E3B" w:rsidRDefault="00277E3B" w:rsidP="00FA178B">
      <w:pPr>
        <w:bidi/>
        <w:spacing w:line="240" w:lineRule="auto"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  <w:r w:rsidRPr="00277E3B">
        <w:rPr>
          <w:rFonts w:cstheme="minorHAnsi" w:hint="cs"/>
          <w:b/>
          <w:bCs/>
          <w:sz w:val="24"/>
          <w:szCs w:val="24"/>
          <w:rtl/>
          <w:lang w:bidi="ar-DZ"/>
        </w:rPr>
        <w:t>(</w:t>
      </w:r>
      <w:r w:rsidR="00F2385A">
        <w:rPr>
          <w:rFonts w:cs="Times New Roman" w:hint="cs"/>
          <w:b/>
          <w:bCs/>
          <w:sz w:val="24"/>
          <w:szCs w:val="24"/>
          <w:rtl/>
          <w:lang w:bidi="ar-DZ"/>
        </w:rPr>
        <w:t>بمقر المركز بالتنسيقية الط</w:t>
      </w:r>
      <w:r w:rsidRPr="00277E3B">
        <w:rPr>
          <w:rFonts w:cs="Times New Roman" w:hint="cs"/>
          <w:b/>
          <w:bCs/>
          <w:sz w:val="24"/>
          <w:szCs w:val="24"/>
          <w:rtl/>
          <w:lang w:bidi="ar-DZ"/>
        </w:rPr>
        <w:t>ب</w:t>
      </w:r>
      <w:r w:rsidR="00F2385A">
        <w:rPr>
          <w:rFonts w:cs="Times New Roman" w:hint="cs"/>
          <w:b/>
          <w:bCs/>
          <w:sz w:val="24"/>
          <w:szCs w:val="24"/>
          <w:rtl/>
          <w:lang w:bidi="ar-DZ"/>
        </w:rPr>
        <w:t>ية، مجمع البح</w:t>
      </w:r>
      <w:r w:rsidRPr="00277E3B">
        <w:rPr>
          <w:rFonts w:cs="Times New Roman" w:hint="cs"/>
          <w:b/>
          <w:bCs/>
          <w:sz w:val="24"/>
          <w:szCs w:val="24"/>
          <w:rtl/>
          <w:lang w:bidi="ar-DZ"/>
        </w:rPr>
        <w:t>ث، الطابق الثالث</w:t>
      </w:r>
      <w:r w:rsidRPr="00277E3B">
        <w:rPr>
          <w:rFonts w:cstheme="minorHAnsi" w:hint="cs"/>
          <w:b/>
          <w:bCs/>
          <w:sz w:val="24"/>
          <w:szCs w:val="24"/>
          <w:rtl/>
          <w:lang w:bidi="ar-DZ"/>
        </w:rPr>
        <w:t>)</w:t>
      </w:r>
    </w:p>
    <w:p w:rsidR="00FA178B" w:rsidRPr="00277E3B" w:rsidRDefault="00FA178B" w:rsidP="00FA178B">
      <w:pPr>
        <w:bidi/>
        <w:spacing w:line="240" w:lineRule="auto"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</w:p>
    <w:tbl>
      <w:tblPr>
        <w:tblStyle w:val="Grilleclaire-Accent5"/>
        <w:bidiVisual/>
        <w:tblW w:w="10760" w:type="dxa"/>
        <w:tblLook w:val="04A0"/>
      </w:tblPr>
      <w:tblGrid>
        <w:gridCol w:w="2352"/>
        <w:gridCol w:w="21"/>
        <w:gridCol w:w="6642"/>
        <w:gridCol w:w="21"/>
        <w:gridCol w:w="1724"/>
      </w:tblGrid>
      <w:tr w:rsidR="00D2414F" w:rsidTr="00FA178B">
        <w:trPr>
          <w:cnfStyle w:val="100000000000"/>
        </w:trPr>
        <w:tc>
          <w:tcPr>
            <w:cnfStyle w:val="001000000000"/>
            <w:tcW w:w="2352" w:type="dxa"/>
          </w:tcPr>
          <w:p w:rsidR="00D2414F" w:rsidRPr="00D2414F" w:rsidRDefault="00D2414F" w:rsidP="00D2414F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D2414F" w:rsidRPr="00D2414F" w:rsidRDefault="00D2414F" w:rsidP="00D2414F">
            <w:pPr>
              <w:bidi/>
              <w:ind w:left="0" w:firstLine="0"/>
              <w:jc w:val="center"/>
              <w:cnfStyle w:val="100000000000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="Times New Roman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 xml:space="preserve">افتتاح الورشة التكوينية </w:t>
            </w:r>
            <w:r>
              <w:rPr>
                <w:rFonts w:cstheme="minorHAnsi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 xml:space="preserve">(09:00 </w:t>
            </w:r>
            <w:proofErr w:type="spellStart"/>
            <w:r>
              <w:rPr>
                <w:rFonts w:cs="Times New Roman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>سا</w:t>
            </w:r>
            <w:proofErr w:type="spellEnd"/>
            <w:r>
              <w:rPr>
                <w:rFonts w:cstheme="minorHAnsi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745" w:type="dxa"/>
            <w:gridSpan w:val="2"/>
          </w:tcPr>
          <w:p w:rsidR="00D2414F" w:rsidRPr="00D2414F" w:rsidRDefault="00D2414F" w:rsidP="00D2414F">
            <w:pPr>
              <w:bidi/>
              <w:ind w:left="0" w:firstLine="0"/>
              <w:jc w:val="center"/>
              <w:cnfStyle w:val="100000000000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D2414F" w:rsidTr="00FA178B">
        <w:trPr>
          <w:cnfStyle w:val="000000100000"/>
        </w:trPr>
        <w:tc>
          <w:tcPr>
            <w:cnfStyle w:val="001000000000"/>
            <w:tcW w:w="2352" w:type="dxa"/>
          </w:tcPr>
          <w:p w:rsidR="00D2414F" w:rsidRPr="00D2414F" w:rsidRDefault="00D2414F" w:rsidP="00D2414F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D2414F" w:rsidRPr="00D2414F" w:rsidRDefault="00D2414F" w:rsidP="00D2414F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كلمة مسؤولة المركز</w:t>
            </w:r>
          </w:p>
        </w:tc>
        <w:tc>
          <w:tcPr>
            <w:tcW w:w="1745" w:type="dxa"/>
            <w:gridSpan w:val="2"/>
          </w:tcPr>
          <w:p w:rsidR="00D2414F" w:rsidRPr="00D2414F" w:rsidRDefault="00D2414F" w:rsidP="00D2414F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D2414F" w:rsidTr="00FA178B">
        <w:trPr>
          <w:cnfStyle w:val="000000010000"/>
        </w:trPr>
        <w:tc>
          <w:tcPr>
            <w:cnfStyle w:val="001000000000"/>
            <w:tcW w:w="2352" w:type="dxa"/>
          </w:tcPr>
          <w:p w:rsidR="00D2414F" w:rsidRPr="00D2414F" w:rsidRDefault="00D2414F" w:rsidP="00D2414F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D2414F" w:rsidRPr="00D2414F" w:rsidRDefault="00FA178B" w:rsidP="00FA178B">
            <w:pPr>
              <w:tabs>
                <w:tab w:val="center" w:pos="3223"/>
              </w:tabs>
              <w:bidi/>
              <w:ind w:left="0" w:firstLine="0"/>
              <w:cnfStyle w:val="00000001000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ab/>
            </w:r>
            <w:r w:rsidR="00D2414F"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انطلاق فعاليات الورشة</w:t>
            </w:r>
          </w:p>
        </w:tc>
        <w:tc>
          <w:tcPr>
            <w:tcW w:w="1745" w:type="dxa"/>
            <w:gridSpan w:val="2"/>
          </w:tcPr>
          <w:p w:rsidR="00D2414F" w:rsidRPr="00D2414F" w:rsidRDefault="00D2414F" w:rsidP="00D2414F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000E70" w:rsidTr="00FA178B">
        <w:trPr>
          <w:cnfStyle w:val="000000100000"/>
        </w:trPr>
        <w:tc>
          <w:tcPr>
            <w:cnfStyle w:val="001000000000"/>
            <w:tcW w:w="10760" w:type="dxa"/>
            <w:gridSpan w:val="5"/>
          </w:tcPr>
          <w:p w:rsidR="00000E70" w:rsidRPr="00000E70" w:rsidRDefault="00000E70" w:rsidP="00000E70">
            <w:pPr>
              <w:bidi/>
              <w:ind w:left="0" w:firstLine="0"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  <w:lang w:bidi="ar-DZ"/>
              </w:rPr>
            </w:pPr>
            <w:r w:rsidRPr="00000E70">
              <w:rPr>
                <w:rFonts w:cs="Times New Roman" w:hint="cs"/>
                <w:color w:val="000000" w:themeColor="text1"/>
                <w:sz w:val="32"/>
                <w:szCs w:val="32"/>
                <w:rtl/>
                <w:lang w:bidi="ar-DZ"/>
              </w:rPr>
              <w:t>الفترة الصباحية</w:t>
            </w:r>
          </w:p>
        </w:tc>
      </w:tr>
      <w:tr w:rsidR="00D2414F" w:rsidTr="00FA178B">
        <w:trPr>
          <w:cnfStyle w:val="000000010000"/>
        </w:trPr>
        <w:tc>
          <w:tcPr>
            <w:cnfStyle w:val="001000000000"/>
            <w:tcW w:w="2352" w:type="dxa"/>
          </w:tcPr>
          <w:p w:rsidR="00D2414F" w:rsidRPr="00243640" w:rsidRDefault="00000E70" w:rsidP="00000E70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243640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ا</w:t>
            </w:r>
            <w:r w:rsidR="000F4103" w:rsidRPr="00243640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لا</w:t>
            </w:r>
            <w:r w:rsidRPr="00243640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سم ولقب</w:t>
            </w:r>
          </w:p>
        </w:tc>
        <w:tc>
          <w:tcPr>
            <w:tcW w:w="6663" w:type="dxa"/>
            <w:gridSpan w:val="2"/>
          </w:tcPr>
          <w:p w:rsidR="00D2414F" w:rsidRPr="000F4103" w:rsidRDefault="00000E70" w:rsidP="00D2414F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الم</w:t>
            </w:r>
            <w:r w:rsidR="00243640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ـــــــــــــــــــــــــــــــــــــــ</w:t>
            </w: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حور</w:t>
            </w:r>
          </w:p>
        </w:tc>
        <w:tc>
          <w:tcPr>
            <w:tcW w:w="1745" w:type="dxa"/>
            <w:gridSpan w:val="2"/>
          </w:tcPr>
          <w:p w:rsidR="00D2414F" w:rsidRPr="000F4103" w:rsidRDefault="00000E70" w:rsidP="00D2414F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6B092D" w:rsidTr="00FA178B">
        <w:trPr>
          <w:cnfStyle w:val="000000100000"/>
        </w:trPr>
        <w:tc>
          <w:tcPr>
            <w:cnfStyle w:val="001000000000"/>
            <w:tcW w:w="2352" w:type="dxa"/>
          </w:tcPr>
          <w:p w:rsidR="00F2385A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د</w:t>
            </w:r>
            <w:r w:rsidRPr="000F4103">
              <w:rPr>
                <w:rFonts w:cstheme="minorHAnsi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.</w:t>
            </w: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علي </w:t>
            </w:r>
            <w:proofErr w:type="spellStart"/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حمايدية</w:t>
            </w:r>
            <w:proofErr w:type="spellEnd"/>
          </w:p>
          <w:p w:rsidR="006B092D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00E70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 xml:space="preserve">أخصائي ممارس بمركز المساعدة النفسية الجامعي سطيف </w:t>
            </w:r>
            <w:r w:rsidRPr="00000E70">
              <w:rPr>
                <w:rFonts w:cstheme="minorHAnsi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6663" w:type="dxa"/>
            <w:gridSpan w:val="2"/>
          </w:tcPr>
          <w:p w:rsidR="006B092D" w:rsidRDefault="006B092D" w:rsidP="006B092D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</w:p>
          <w:p w:rsidR="00F2385A" w:rsidRPr="00F2385A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="Arial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دواعي وضرورة </w:t>
            </w:r>
            <w:r w:rsidR="00880FBF">
              <w:rPr>
                <w:rFonts w:cs="Arial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استحداث</w:t>
            </w:r>
            <w:r>
              <w:rPr>
                <w:rFonts w:cs="Arial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"أخلاقيات المهنة"</w:t>
            </w:r>
          </w:p>
        </w:tc>
        <w:tc>
          <w:tcPr>
            <w:tcW w:w="1745" w:type="dxa"/>
            <w:gridSpan w:val="2"/>
          </w:tcPr>
          <w:p w:rsidR="006B092D" w:rsidRPr="00F2385A" w:rsidRDefault="006B092D" w:rsidP="00D2414F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F2385A">
              <w:rPr>
                <w:rFonts w:cstheme="minorHAnsi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10:00</w:t>
            </w:r>
          </w:p>
        </w:tc>
      </w:tr>
      <w:tr w:rsidR="00F2385A" w:rsidTr="00FA178B">
        <w:trPr>
          <w:cnfStyle w:val="000000010000"/>
        </w:trPr>
        <w:tc>
          <w:tcPr>
            <w:cnfStyle w:val="001000000000"/>
            <w:tcW w:w="2352" w:type="dxa"/>
          </w:tcPr>
          <w:p w:rsidR="00F2385A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قادوري فاطمة</w:t>
            </w:r>
          </w:p>
          <w:p w:rsidR="00F2385A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00E70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 xml:space="preserve">أخصائية رئيسة بالمؤسسة العمومية للصحة </w:t>
            </w:r>
            <w:proofErr w:type="spellStart"/>
            <w:r w:rsidRPr="00000E70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الجوارية</w:t>
            </w:r>
            <w:proofErr w:type="spellEnd"/>
            <w:r w:rsidRPr="00000E70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000E70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سطيف</w:t>
            </w:r>
            <w:proofErr w:type="spellEnd"/>
          </w:p>
        </w:tc>
        <w:tc>
          <w:tcPr>
            <w:tcW w:w="6663" w:type="dxa"/>
            <w:gridSpan w:val="2"/>
          </w:tcPr>
          <w:p w:rsidR="00F2385A" w:rsidRPr="000F4103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أخلاقيات المهنة، مفهومها وأهميتها</w:t>
            </w:r>
          </w:p>
        </w:tc>
        <w:tc>
          <w:tcPr>
            <w:tcW w:w="1745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theme="minorHAnsi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11:00</w:t>
            </w:r>
          </w:p>
        </w:tc>
      </w:tr>
      <w:tr w:rsidR="00F2385A" w:rsidTr="00FA178B">
        <w:trPr>
          <w:cnfStyle w:val="000000100000"/>
        </w:trPr>
        <w:tc>
          <w:tcPr>
            <w:cnfStyle w:val="001000000000"/>
            <w:tcW w:w="2352" w:type="dxa"/>
          </w:tcPr>
          <w:p w:rsidR="00F2385A" w:rsidRPr="00000E70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الم</w:t>
            </w:r>
            <w:r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ــــــــــــــــــــــــــــــــــــــــــــــــــــــــــــــ</w:t>
            </w:r>
            <w:r w:rsidRPr="00243640"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ناقشة</w:t>
            </w:r>
          </w:p>
        </w:tc>
        <w:tc>
          <w:tcPr>
            <w:tcW w:w="1745" w:type="dxa"/>
            <w:gridSpan w:val="2"/>
          </w:tcPr>
          <w:p w:rsidR="00F2385A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2385A" w:rsidTr="00FA178B">
        <w:trPr>
          <w:cnfStyle w:val="000000010000"/>
        </w:trPr>
        <w:tc>
          <w:tcPr>
            <w:cnfStyle w:val="001000000000"/>
            <w:tcW w:w="2352" w:type="dxa"/>
          </w:tcPr>
          <w:p w:rsidR="00F2385A" w:rsidRPr="00000E70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اســـــــــــــــــ</w:t>
            </w:r>
            <w:bookmarkStart w:id="0" w:name="_GoBack"/>
            <w:bookmarkEnd w:id="0"/>
            <w:r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ـــــــــــتراحة الغــــــــــــــــــــــــــداء</w:t>
            </w:r>
          </w:p>
        </w:tc>
        <w:tc>
          <w:tcPr>
            <w:tcW w:w="1745" w:type="dxa"/>
            <w:gridSpan w:val="2"/>
          </w:tcPr>
          <w:p w:rsidR="00F2385A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2385A" w:rsidTr="00FA178B">
        <w:trPr>
          <w:cnfStyle w:val="000000100000"/>
        </w:trPr>
        <w:tc>
          <w:tcPr>
            <w:cnfStyle w:val="001000000000"/>
            <w:tcW w:w="10760" w:type="dxa"/>
            <w:gridSpan w:val="5"/>
          </w:tcPr>
          <w:p w:rsidR="00F2385A" w:rsidRPr="00000E70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000E70">
              <w:rPr>
                <w:rFonts w:cs="Times New Roman" w:hint="cs"/>
                <w:color w:val="0F243E" w:themeColor="text2" w:themeShade="80"/>
                <w:sz w:val="32"/>
                <w:szCs w:val="32"/>
                <w:rtl/>
                <w:lang w:bidi="ar-DZ"/>
              </w:rPr>
              <w:t>الف</w:t>
            </w:r>
            <w:r>
              <w:rPr>
                <w:rFonts w:cs="Times New Roman" w:hint="cs"/>
                <w:color w:val="0F243E" w:themeColor="text2" w:themeShade="80"/>
                <w:sz w:val="32"/>
                <w:szCs w:val="32"/>
                <w:rtl/>
                <w:lang w:bidi="ar-DZ"/>
              </w:rPr>
              <w:t>ـــــــــــــــــــــــــــــــــ</w:t>
            </w:r>
            <w:r w:rsidRPr="00000E70">
              <w:rPr>
                <w:rFonts w:cs="Times New Roman" w:hint="cs"/>
                <w:color w:val="0F243E" w:themeColor="text2" w:themeShade="80"/>
                <w:sz w:val="32"/>
                <w:szCs w:val="32"/>
                <w:rtl/>
                <w:lang w:bidi="ar-DZ"/>
              </w:rPr>
              <w:t>ترة المس</w:t>
            </w:r>
            <w:r>
              <w:rPr>
                <w:rFonts w:cs="Times New Roman" w:hint="cs"/>
                <w:color w:val="0F243E" w:themeColor="text2" w:themeShade="80"/>
                <w:sz w:val="32"/>
                <w:szCs w:val="32"/>
                <w:rtl/>
                <w:lang w:bidi="ar-DZ"/>
              </w:rPr>
              <w:t>ــــــــــــــــــــــــــــــ</w:t>
            </w:r>
            <w:r w:rsidRPr="00000E70">
              <w:rPr>
                <w:rFonts w:cs="Times New Roman" w:hint="cs"/>
                <w:color w:val="0F243E" w:themeColor="text2" w:themeShade="80"/>
                <w:sz w:val="32"/>
                <w:szCs w:val="32"/>
                <w:rtl/>
                <w:lang w:bidi="ar-DZ"/>
              </w:rPr>
              <w:t>ائية</w:t>
            </w:r>
          </w:p>
        </w:tc>
      </w:tr>
      <w:tr w:rsidR="00F2385A" w:rsidTr="00FA178B">
        <w:trPr>
          <w:cnfStyle w:val="000000010000"/>
        </w:trPr>
        <w:tc>
          <w:tcPr>
            <w:cnfStyle w:val="001000000000"/>
            <w:tcW w:w="2373" w:type="dxa"/>
            <w:gridSpan w:val="2"/>
          </w:tcPr>
          <w:p w:rsidR="00F2385A" w:rsidRPr="000F4103" w:rsidRDefault="00F2385A" w:rsidP="00F2385A">
            <w:pPr>
              <w:tabs>
                <w:tab w:val="right" w:pos="118"/>
              </w:tabs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6663" w:type="dxa"/>
            <w:gridSpan w:val="2"/>
          </w:tcPr>
          <w:p w:rsidR="00F2385A" w:rsidRPr="000F4103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المح</w:t>
            </w:r>
            <w:r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ـــــــــــــــــــــــــــــــــــــــــــــ</w:t>
            </w: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ور</w:t>
            </w:r>
          </w:p>
        </w:tc>
        <w:tc>
          <w:tcPr>
            <w:tcW w:w="1724" w:type="dxa"/>
          </w:tcPr>
          <w:p w:rsidR="00F2385A" w:rsidRPr="000F4103" w:rsidRDefault="00F2385A" w:rsidP="00F2385A">
            <w:pPr>
              <w:bidi/>
              <w:ind w:left="601" w:hanging="601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F2385A" w:rsidTr="00FA178B">
        <w:trPr>
          <w:cnfStyle w:val="000000100000"/>
        </w:trPr>
        <w:tc>
          <w:tcPr>
            <w:cnfStyle w:val="001000000000"/>
            <w:tcW w:w="2352" w:type="dxa"/>
          </w:tcPr>
          <w:p w:rsidR="00F2385A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proofErr w:type="spellStart"/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طوبال</w:t>
            </w:r>
            <w:proofErr w:type="spellEnd"/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proofErr w:type="spellStart"/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خليصة</w:t>
            </w:r>
            <w:proofErr w:type="spellEnd"/>
          </w:p>
          <w:p w:rsidR="00F2385A" w:rsidRPr="00277E3B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277E3B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أخصائية نفسانية بالمؤسسة الاستشفائية للصحة العقلية عين عباسة</w:t>
            </w:r>
          </w:p>
        </w:tc>
        <w:tc>
          <w:tcPr>
            <w:tcW w:w="6663" w:type="dxa"/>
            <w:gridSpan w:val="2"/>
          </w:tcPr>
          <w:p w:rsidR="00F2385A" w:rsidRPr="000F4103" w:rsidRDefault="00880FBF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آداب</w:t>
            </w:r>
            <w:r w:rsidR="00F2385A"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وأخ</w:t>
            </w:r>
            <w:r w:rsidR="00F2385A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ـــــــــــــــــــــــ</w:t>
            </w:r>
            <w:r w:rsidR="00F2385A"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لاقيات المهنة</w:t>
            </w:r>
          </w:p>
        </w:tc>
        <w:tc>
          <w:tcPr>
            <w:tcW w:w="1745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theme="minorHAnsi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13:00</w:t>
            </w:r>
          </w:p>
        </w:tc>
      </w:tr>
      <w:tr w:rsidR="00F2385A" w:rsidTr="00FA178B">
        <w:trPr>
          <w:cnfStyle w:val="000000010000"/>
        </w:trPr>
        <w:tc>
          <w:tcPr>
            <w:cnfStyle w:val="001000000000"/>
            <w:tcW w:w="2352" w:type="dxa"/>
          </w:tcPr>
          <w:p w:rsidR="00F2385A" w:rsidRPr="000F4103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قوسم فاروق</w:t>
            </w:r>
          </w:p>
          <w:p w:rsidR="00F2385A" w:rsidRPr="00277E3B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277E3B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أخصائي نفساني بمصلحة الطب الشرعي المستشفى الجامعي سطيف</w:t>
            </w:r>
          </w:p>
        </w:tc>
        <w:tc>
          <w:tcPr>
            <w:tcW w:w="6663" w:type="dxa"/>
            <w:gridSpan w:val="2"/>
          </w:tcPr>
          <w:p w:rsidR="00F2385A" w:rsidRPr="006B092D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lang w:bidi="ar-DZ"/>
              </w:rPr>
            </w:pPr>
            <w:r w:rsidRPr="006B092D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الأداء الوظيفي في مجال الخبرة النفسية</w:t>
            </w:r>
          </w:p>
        </w:tc>
        <w:tc>
          <w:tcPr>
            <w:tcW w:w="1745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theme="minorHAnsi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13:30</w:t>
            </w:r>
          </w:p>
        </w:tc>
      </w:tr>
      <w:tr w:rsidR="00F2385A" w:rsidTr="00FA178B">
        <w:trPr>
          <w:cnfStyle w:val="000000100000"/>
        </w:trPr>
        <w:tc>
          <w:tcPr>
            <w:cnfStyle w:val="001000000000"/>
            <w:tcW w:w="2352" w:type="dxa"/>
          </w:tcPr>
          <w:p w:rsidR="00F2385A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د</w:t>
            </w:r>
            <w:r>
              <w:rPr>
                <w:rFonts w:cstheme="minorHAnsi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. </w:t>
            </w:r>
            <w:r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بومعزة فتيحة</w:t>
            </w:r>
          </w:p>
          <w:p w:rsidR="00F2385A" w:rsidRPr="006B092D" w:rsidRDefault="00F2385A" w:rsidP="00F2385A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6B092D">
              <w:rPr>
                <w:rFonts w:cs="Times New Roman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أخصائية ممارسة بمركز المساعدة النفسية الجامعي سطيف</w:t>
            </w:r>
            <w:r w:rsidRPr="006B092D">
              <w:rPr>
                <w:rFonts w:cstheme="minorHAnsi" w:hint="cs"/>
                <w:b w:val="0"/>
                <w:bCs w:val="0"/>
                <w:color w:val="0F243E" w:themeColor="text2" w:themeShade="80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6663" w:type="dxa"/>
            <w:gridSpan w:val="2"/>
          </w:tcPr>
          <w:p w:rsidR="00F2385A" w:rsidRPr="006B092D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أخلقة البحث  العلمي في علم النفس</w:t>
            </w:r>
          </w:p>
        </w:tc>
        <w:tc>
          <w:tcPr>
            <w:tcW w:w="1745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10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theme="minorHAnsi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14:00</w:t>
            </w:r>
          </w:p>
        </w:tc>
      </w:tr>
      <w:tr w:rsidR="00F2385A" w:rsidTr="00FA178B">
        <w:trPr>
          <w:cnfStyle w:val="000000010000"/>
        </w:trPr>
        <w:tc>
          <w:tcPr>
            <w:cnfStyle w:val="001000000000"/>
            <w:tcW w:w="2352" w:type="dxa"/>
          </w:tcPr>
          <w:p w:rsidR="00F2385A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6663" w:type="dxa"/>
            <w:gridSpan w:val="2"/>
          </w:tcPr>
          <w:p w:rsidR="00F2385A" w:rsidRPr="00243640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المـــــــــــــــــــــــــــــــــــــــــــــــــــــــــــــــــــــناقشة</w:t>
            </w:r>
          </w:p>
        </w:tc>
        <w:tc>
          <w:tcPr>
            <w:tcW w:w="1745" w:type="dxa"/>
            <w:gridSpan w:val="2"/>
          </w:tcPr>
          <w:p w:rsidR="00F2385A" w:rsidRDefault="00F2385A" w:rsidP="00F2385A">
            <w:pPr>
              <w:bidi/>
              <w:ind w:left="0" w:firstLine="0"/>
              <w:jc w:val="center"/>
              <w:cnfStyle w:val="000000010000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2385A" w:rsidTr="00FA178B">
        <w:trPr>
          <w:cnfStyle w:val="000000100000"/>
        </w:trPr>
        <w:tc>
          <w:tcPr>
            <w:cnfStyle w:val="001000000000"/>
            <w:tcW w:w="10760" w:type="dxa"/>
            <w:gridSpan w:val="5"/>
          </w:tcPr>
          <w:p w:rsidR="00F2385A" w:rsidRPr="00277E3B" w:rsidRDefault="00F2385A" w:rsidP="00F2385A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 15:00</w:t>
            </w:r>
            <w:r w:rsidRPr="00277E3B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اختتام أشغال الورشة التكوينية وتوزيع الشهادات</w:t>
            </w:r>
          </w:p>
        </w:tc>
      </w:tr>
    </w:tbl>
    <w:p w:rsidR="00D2414F" w:rsidRPr="00D2414F" w:rsidRDefault="00D2414F" w:rsidP="00D2414F">
      <w:pPr>
        <w:bidi/>
        <w:jc w:val="center"/>
        <w:rPr>
          <w:rFonts w:cstheme="minorHAnsi"/>
          <w:b/>
          <w:bCs/>
          <w:sz w:val="32"/>
          <w:szCs w:val="32"/>
          <w:lang w:bidi="ar-DZ"/>
        </w:rPr>
      </w:pPr>
    </w:p>
    <w:sectPr w:rsidR="00D2414F" w:rsidRPr="00D2414F" w:rsidSect="00D2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14F"/>
    <w:rsid w:val="00000E70"/>
    <w:rsid w:val="000C2B16"/>
    <w:rsid w:val="000F4103"/>
    <w:rsid w:val="00243640"/>
    <w:rsid w:val="00277E3B"/>
    <w:rsid w:val="0056134B"/>
    <w:rsid w:val="006244E2"/>
    <w:rsid w:val="006B092D"/>
    <w:rsid w:val="00880FBF"/>
    <w:rsid w:val="00886440"/>
    <w:rsid w:val="00B72588"/>
    <w:rsid w:val="00C84C50"/>
    <w:rsid w:val="00D2414F"/>
    <w:rsid w:val="00EC61A5"/>
    <w:rsid w:val="00F2385A"/>
    <w:rsid w:val="00FA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1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D2414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5">
    <w:name w:val="Light Grid Accent 5"/>
    <w:basedOn w:val="TableauNormal"/>
    <w:uiPriority w:val="62"/>
    <w:rsid w:val="00FA178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2021-03-01T20:57:00Z</dcterms:created>
  <dcterms:modified xsi:type="dcterms:W3CDTF">2021-03-01T20:57:00Z</dcterms:modified>
</cp:coreProperties>
</file>