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B64D1F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B64D1F" w:rsidP="00B64D1F">
      <w:pPr>
        <w:pStyle w:val="Titre3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F0432B" w:rsidP="00B64D1F">
      <w:pPr>
        <w:rPr>
          <w:rFonts w:ascii="Arial Narrow" w:hAnsi="Arial Narrow"/>
          <w:lang w:bidi="ar-D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35pt;margin-top:14.15pt;width:238.15pt;height:69.45pt;z-index:251661312" stroked="f">
            <v:textbox style="mso-next-textbox:#_x0000_s1027">
              <w:txbxContent>
                <w:p w:rsidR="009D45E1" w:rsidRDefault="009D45E1" w:rsidP="009D45E1">
                  <w:pPr>
                    <w:spacing w:line="240" w:lineRule="auto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 xml:space="preserve">Université Mohammed Lamine </w:t>
                  </w:r>
                  <w:proofErr w:type="spellStart"/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>Debaghine</w:t>
                  </w:r>
                  <w:proofErr w:type="spellEnd"/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 xml:space="preserve"> - Sétif 2</w:t>
                  </w:r>
                </w:p>
                <w:p w:rsidR="008413B7" w:rsidRPr="008413B7" w:rsidRDefault="008413B7" w:rsidP="008413B7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bidi="ar-DZ"/>
                    </w:rPr>
                    <w:t>Centre de formation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203.5pt;margin-top:8.75pt;width:121.9pt;height:81.4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64D1F" w:rsidRDefault="009D45E1" w:rsidP="00B64D1F">
                  <w:pPr>
                    <w:jc w:val="center"/>
                    <w:rPr>
                      <w:lang w:bidi="ar-DZ"/>
                    </w:rPr>
                  </w:pPr>
                  <w:r w:rsidRPr="009D45E1">
                    <w:rPr>
                      <w:noProof/>
                    </w:rPr>
                    <w:drawing>
                      <wp:inline distT="0" distB="0" distL="0" distR="0">
                        <wp:extent cx="1574157" cy="1388962"/>
                        <wp:effectExtent l="19050" t="0" r="6993" b="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20000"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912" cy="1409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331.4pt;margin-top:8.75pt;width:210.4pt;height:61.2pt;z-index:251662336" filled="f" stroked="f">
            <v:textbox style="mso-next-textbox:#_x0000_s1028" inset="0,0,0,0">
              <w:txbxContent>
                <w:p w:rsidR="00B64D1F" w:rsidRPr="008413B7" w:rsidRDefault="00B64D1F" w:rsidP="009D45E1">
                  <w:pPr>
                    <w:pStyle w:val="Titre5"/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 w:bidi="ar-DZ"/>
                    </w:rPr>
                  </w:pPr>
                  <w:r w:rsidRPr="008413B7"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/>
                    </w:rPr>
                    <w:t xml:space="preserve">جـامعـة </w:t>
                  </w:r>
                  <w:r w:rsidR="009D45E1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محمد لمين دباغين سطيف 2</w:t>
                  </w:r>
                  <w:r w:rsidR="00CA1C66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 w:bidi="ar-DZ"/>
                    </w:rPr>
                    <w:t xml:space="preserve"> </w:t>
                  </w:r>
                </w:p>
                <w:p w:rsidR="00B64D1F" w:rsidRPr="008413B7" w:rsidRDefault="00B64D1F" w:rsidP="008413B7">
                  <w:pPr>
                    <w:pStyle w:val="Titre5"/>
                    <w:rPr>
                      <w:rFonts w:ascii="Andalus" w:hAnsi="Andalus" w:cs="Andalus"/>
                      <w:b w:val="0"/>
                      <w:bCs w:val="0"/>
                      <w:color w:val="000000"/>
                      <w:sz w:val="32"/>
                      <w:szCs w:val="48"/>
                      <w:rtl/>
                      <w:lang w:bidi="ar-DZ"/>
                    </w:rPr>
                  </w:pPr>
                  <w:r w:rsidRPr="008413B7">
                    <w:rPr>
                      <w:rFonts w:ascii="Andalus" w:hAnsi="Andalus" w:cs="Andalus"/>
                      <w:color w:val="000000"/>
                      <w:sz w:val="32"/>
                      <w:szCs w:val="48"/>
                      <w:rtl/>
                    </w:rPr>
                    <w:t xml:space="preserve">  </w:t>
                  </w:r>
                  <w:r w:rsidRPr="008413B7">
                    <w:rPr>
                      <w:rFonts w:ascii="Segoe UI" w:hAnsi="Segoe UI" w:cs="Segoe UI"/>
                      <w:color w:val="000000"/>
                      <w:sz w:val="28"/>
                      <w:lang w:eastAsia="en-US"/>
                    </w:rPr>
                    <w:t xml:space="preserve">           </w:t>
                  </w:r>
                  <w:r w:rsidR="008413B7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مركز التكوين</w:t>
                  </w:r>
                </w:p>
                <w:p w:rsidR="00B64D1F" w:rsidRDefault="00B64D1F" w:rsidP="00B64D1F">
                  <w:pPr>
                    <w:rPr>
                      <w:sz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3A30B1" w:rsidRDefault="00B64D1F" w:rsidP="009D45E1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2021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B64D1F" w:rsidRDefault="00B64D1F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F0432B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</w:rPr>
        <w:pict>
          <v:oval id="_x0000_s1030" style="position:absolute;left:0;text-align:left;margin-left:75pt;margin-top:5.05pt;width:406.5pt;height:68.35pt;z-index:251663360" fillcolor="white [3201]" strokecolor="#9bbb59 [3206]" strokeweight="5pt">
            <v:stroke linestyle="thickThin"/>
            <v:shadow color="#868686"/>
            <v:textbox>
              <w:txbxContent>
                <w:p w:rsidR="003A30B1" w:rsidRPr="003A30B1" w:rsidRDefault="003A30B1" w:rsidP="003A30B1">
                  <w:pPr>
                    <w:spacing w:after="100" w:afterAutospacing="1" w:line="20" w:lineRule="atLeast"/>
                    <w:contextualSpacing/>
                    <w:jc w:val="center"/>
                    <w:rPr>
                      <w:rFonts w:cs="Andalus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3A30B1">
                    <w:rPr>
                      <w:rFonts w:cs="Andalus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اتفاقية</w:t>
                  </w:r>
                  <w:r w:rsidRPr="003A30B1">
                    <w:rPr>
                      <w:rFonts w:cs="Andalu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خاصة بالتكوين قبل الترقية</w:t>
                  </w:r>
                </w:p>
                <w:p w:rsidR="003A30B1" w:rsidRDefault="003A30B1"/>
              </w:txbxContent>
            </v:textbox>
          </v:oval>
        </w:pict>
      </w:r>
    </w:p>
    <w:p w:rsidR="00B64D1F" w:rsidRDefault="00B64D1F" w:rsidP="003A30B1">
      <w:pPr>
        <w:spacing w:after="100" w:afterAutospacing="1" w:line="20" w:lineRule="atLeast"/>
        <w:contextualSpacing/>
        <w:jc w:val="center"/>
        <w:rPr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اتفاقية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خاصة بالتكوين </w:t>
      </w: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محمد لمين دباغين سطيف </w:t>
      </w:r>
      <w:r w:rsidR="00434C7A" w:rsidRPr="00434C7A">
        <w:rPr>
          <w:rFonts w:asciiTheme="minorBidi" w:hAnsiTheme="minorBidi" w:hint="cs"/>
          <w:sz w:val="32"/>
          <w:szCs w:val="32"/>
          <w:rtl/>
          <w:lang w:bidi="ar-DZ"/>
        </w:rPr>
        <w:t>2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السيد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قشي الخير</w:t>
      </w:r>
      <w:r w:rsidR="00910ED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الهضاب سطيف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A30B1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34455C" w:rsidRDefault="00B64D1F" w:rsidP="00B64D1F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lang w:bidi="ar-DZ"/>
        </w:rPr>
      </w:pPr>
    </w:p>
    <w:p w:rsidR="00ED0C56" w:rsidRDefault="00ED0C56" w:rsidP="00ED0C56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rtl/>
          <w:lang w:bidi="ar-DZ"/>
        </w:rPr>
      </w:pP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proofErr w:type="spellStart"/>
      <w:r>
        <w:rPr>
          <w:sz w:val="32"/>
          <w:szCs w:val="32"/>
          <w:rtl/>
          <w:lang w:bidi="ar-DZ"/>
        </w:rPr>
        <w:t>مايلي</w:t>
      </w:r>
      <w:proofErr w:type="spellEnd"/>
      <w:r>
        <w:rPr>
          <w:sz w:val="32"/>
          <w:szCs w:val="32"/>
          <w:rtl/>
          <w:lang w:bidi="ar-DZ"/>
        </w:rPr>
        <w:t>:</w:t>
      </w:r>
    </w:p>
    <w:p w:rsidR="00ED0C56" w:rsidRDefault="00ED0C56" w:rsidP="00ED0C56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rtl/>
          <w:lang w:bidi="ar-DZ"/>
        </w:rPr>
      </w:pPr>
    </w:p>
    <w:p w:rsidR="00B64D1F" w:rsidRDefault="00E246F4" w:rsidP="001F7C2A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1F7C2A">
        <w:rPr>
          <w:rFonts w:hint="cs"/>
          <w:b/>
          <w:bCs/>
          <w:sz w:val="32"/>
          <w:szCs w:val="32"/>
          <w:u w:val="single"/>
          <w:rtl/>
          <w:lang w:bidi="ar-DZ"/>
        </w:rPr>
        <w:t>الأولى</w:t>
      </w:r>
      <w:r w:rsidR="00B64D1F">
        <w:rPr>
          <w:b/>
          <w:bCs/>
          <w:sz w:val="32"/>
          <w:szCs w:val="32"/>
          <w:u w:val="single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>:</w:t>
      </w:r>
      <w:proofErr w:type="gramEnd"/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D341EC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>
        <w:rPr>
          <w:rFonts w:hint="cs"/>
          <w:sz w:val="32"/>
          <w:szCs w:val="32"/>
          <w:rtl/>
          <w:lang w:bidi="ar-DZ"/>
        </w:rPr>
        <w:t xml:space="preserve"> قب</w:t>
      </w:r>
      <w:r w:rsidR="00A034FB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ل الترقية</w:t>
      </w:r>
      <w:r w:rsidR="006B38F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الموظفين المنتمين للرتب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(الرجاء  تحديد الرتب المعنية)</w:t>
      </w:r>
    </w:p>
    <w:p w:rsidR="00575BD5" w:rsidRPr="00D341EC" w:rsidRDefault="00D341EC" w:rsidP="00D341EC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/>
        <w:jc w:val="both"/>
        <w:rPr>
          <w:sz w:val="32"/>
          <w:szCs w:val="32"/>
          <w:lang w:bidi="ar-DZ"/>
        </w:rPr>
      </w:pPr>
      <w:r w:rsidRPr="00D341EC">
        <w:rPr>
          <w:sz w:val="32"/>
          <w:szCs w:val="32"/>
          <w:lang w:bidi="ar-DZ"/>
        </w:rPr>
        <w:t>.............</w:t>
      </w:r>
      <w:r w:rsidRPr="00D341EC">
        <w:rPr>
          <w:rFonts w:hint="cs"/>
          <w:sz w:val="32"/>
          <w:szCs w:val="32"/>
          <w:rtl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>.</w:t>
      </w:r>
    </w:p>
    <w:p w:rsidR="00D341EC" w:rsidRPr="00D341EC" w:rsidRDefault="00D341EC" w:rsidP="00D341EC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/>
        <w:jc w:val="both"/>
        <w:rPr>
          <w:sz w:val="32"/>
          <w:szCs w:val="32"/>
          <w:lang w:bidi="ar-DZ"/>
        </w:rPr>
      </w:pPr>
      <w:r w:rsidRPr="00D341EC">
        <w:rPr>
          <w:rFonts w:hint="cs"/>
          <w:sz w:val="32"/>
          <w:szCs w:val="32"/>
          <w:rtl/>
          <w:lang w:bidi="ar-DZ"/>
        </w:rPr>
        <w:t>..............</w:t>
      </w:r>
    </w:p>
    <w:p w:rsidR="00D341EC" w:rsidRPr="00D341EC" w:rsidRDefault="00D341EC" w:rsidP="00D341EC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/>
        <w:jc w:val="both"/>
        <w:rPr>
          <w:sz w:val="32"/>
          <w:szCs w:val="32"/>
          <w:lang w:bidi="ar-DZ"/>
        </w:rPr>
      </w:pPr>
      <w:r w:rsidRPr="00D341EC">
        <w:rPr>
          <w:rFonts w:hint="cs"/>
          <w:sz w:val="32"/>
          <w:szCs w:val="32"/>
          <w:rtl/>
          <w:lang w:bidi="ar-DZ"/>
        </w:rPr>
        <w:t>..............</w:t>
      </w:r>
    </w:p>
    <w:p w:rsidR="00D341EC" w:rsidRPr="00162EAD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CF08F3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التكميلـي المحدد بموجب الأحكام التشريعية </w:t>
      </w:r>
      <w:proofErr w:type="gramStart"/>
      <w:r>
        <w:rPr>
          <w:sz w:val="32"/>
          <w:szCs w:val="32"/>
          <w:rtl/>
          <w:lang w:bidi="ar-DZ"/>
        </w:rPr>
        <w:t>و التنظيمية</w:t>
      </w:r>
      <w:proofErr w:type="gramEnd"/>
      <w:r>
        <w:rPr>
          <w:sz w:val="32"/>
          <w:szCs w:val="32"/>
          <w:rtl/>
          <w:lang w:bidi="ar-DZ"/>
        </w:rPr>
        <w:t xml:space="preserve"> سارية المفعول،</w:t>
      </w:r>
    </w:p>
    <w:p w:rsidR="00D341EC" w:rsidRDefault="00B64D1F" w:rsidP="00D341EC">
      <w:pPr>
        <w:bidi/>
        <w:ind w:firstLine="360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</w:t>
      </w:r>
      <w:proofErr w:type="spellStart"/>
      <w:r w:rsidR="00B10345" w:rsidRPr="000F1E0F">
        <w:rPr>
          <w:sz w:val="32"/>
          <w:szCs w:val="32"/>
          <w:rtl/>
          <w:lang w:bidi="ar-DZ"/>
        </w:rPr>
        <w:t>جويلية</w:t>
      </w:r>
      <w:proofErr w:type="spellEnd"/>
      <w:r w:rsidR="00B10345" w:rsidRPr="000F1E0F">
        <w:rPr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>ة العمومية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D341EC">
      <w:pPr>
        <w:bidi/>
        <w:ind w:firstLine="360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4D2267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للمرسوم 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Pr="00B10345">
        <w:rPr>
          <w:rFonts w:hint="cs"/>
          <w:sz w:val="32"/>
          <w:szCs w:val="32"/>
          <w:rtl/>
          <w:lang w:bidi="ar-DZ"/>
        </w:rPr>
        <w:t xml:space="preserve"> المؤرخ في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8C69A7">
        <w:rPr>
          <w:b/>
          <w:bCs/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162EAD" w:rsidRPr="00162EAD" w:rsidRDefault="00162EAD" w:rsidP="00D341EC">
      <w:pPr>
        <w:tabs>
          <w:tab w:val="right" w:pos="1701"/>
          <w:tab w:val="right" w:pos="1843"/>
          <w:tab w:val="right" w:pos="1985"/>
          <w:tab w:val="left" w:pos="3450"/>
          <w:tab w:val="left" w:pos="3495"/>
          <w:tab w:val="right" w:pos="9923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 xml:space="preserve">  -  ا</w:t>
      </w:r>
      <w:r w:rsidRPr="00162EAD">
        <w:rPr>
          <w:sz w:val="32"/>
          <w:szCs w:val="32"/>
          <w:rtl/>
          <w:lang w:bidi="ar-DZ"/>
        </w:rPr>
        <w:t>لم</w:t>
      </w:r>
      <w:r w:rsidRPr="00162EAD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>رسوم التنفي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 xml:space="preserve">ذي رقم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</w:t>
      </w:r>
      <w:r w:rsidRPr="005C3A75">
        <w:rPr>
          <w:b/>
          <w:bCs/>
          <w:sz w:val="32"/>
          <w:szCs w:val="32"/>
          <w:rtl/>
          <w:lang w:bidi="ar-DZ"/>
        </w:rPr>
        <w:t>-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194</w:t>
      </w:r>
      <w:r w:rsidRPr="00162EAD">
        <w:rPr>
          <w:sz w:val="32"/>
          <w:szCs w:val="32"/>
          <w:rtl/>
          <w:lang w:bidi="ar-DZ"/>
        </w:rPr>
        <w:t xml:space="preserve"> الم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sz w:val="32"/>
          <w:szCs w:val="32"/>
          <w:rtl/>
          <w:lang w:bidi="ar-DZ"/>
        </w:rPr>
        <w:t>ؤرخ</w:t>
      </w:r>
      <w:r w:rsidRPr="00162EAD">
        <w:rPr>
          <w:sz w:val="32"/>
          <w:szCs w:val="32"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>في</w:t>
      </w:r>
      <w:r w:rsidRPr="00162EAD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5C3A75">
        <w:rPr>
          <w:rFonts w:hint="cs"/>
          <w:b/>
          <w:bCs/>
          <w:sz w:val="32"/>
          <w:szCs w:val="32"/>
          <w:rtl/>
          <w:lang w:bidi="ar-DZ"/>
        </w:rPr>
        <w:t>04</w:t>
      </w:r>
      <w:r w:rsidRPr="00162EAD">
        <w:rPr>
          <w:sz w:val="32"/>
          <w:szCs w:val="32"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>ذي</w:t>
      </w:r>
      <w:proofErr w:type="gramEnd"/>
      <w:r w:rsidRPr="00162EAD">
        <w:rPr>
          <w:rFonts w:hint="cs"/>
          <w:sz w:val="32"/>
          <w:szCs w:val="32"/>
          <w:rtl/>
          <w:lang w:bidi="ar-DZ"/>
        </w:rPr>
        <w:t xml:space="preserve"> الحجة</w:t>
      </w:r>
      <w:r w:rsidRPr="00162EAD">
        <w:rPr>
          <w:sz w:val="32"/>
          <w:szCs w:val="32"/>
          <w:rtl/>
          <w:lang w:bidi="ar-DZ"/>
        </w:rPr>
        <w:t xml:space="preserve"> ع</w:t>
      </w:r>
      <w:r w:rsidR="00A034FB">
        <w:rPr>
          <w:rFonts w:hint="cs"/>
          <w:sz w:val="32"/>
          <w:szCs w:val="32"/>
          <w:rtl/>
          <w:lang w:bidi="ar-DZ"/>
        </w:rPr>
        <w:t>ـــــــ</w:t>
      </w:r>
      <w:r w:rsidRPr="00162EAD">
        <w:rPr>
          <w:sz w:val="32"/>
          <w:szCs w:val="32"/>
          <w:rtl/>
          <w:lang w:bidi="ar-DZ"/>
        </w:rPr>
        <w:t xml:space="preserve">ام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1441</w:t>
      </w:r>
      <w:r w:rsidRPr="00162EAD">
        <w:rPr>
          <w:sz w:val="32"/>
          <w:szCs w:val="32"/>
          <w:rtl/>
          <w:lang w:bidi="ar-DZ"/>
        </w:rPr>
        <w:t xml:space="preserve"> الم</w:t>
      </w:r>
      <w:r w:rsidR="00A034FB">
        <w:rPr>
          <w:rFonts w:hint="cs"/>
          <w:sz w:val="32"/>
          <w:szCs w:val="32"/>
          <w:rtl/>
          <w:lang w:bidi="ar-DZ"/>
        </w:rPr>
        <w:t>ـــــــ</w:t>
      </w:r>
      <w:r w:rsidRPr="00162EAD">
        <w:rPr>
          <w:sz w:val="32"/>
          <w:szCs w:val="32"/>
          <w:rtl/>
          <w:lang w:bidi="ar-DZ"/>
        </w:rPr>
        <w:t>وافق</w:t>
      </w:r>
      <w:r w:rsidRPr="00162EAD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25</w:t>
      </w:r>
      <w:r w:rsidRPr="00162EAD">
        <w:rPr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 xml:space="preserve">يوليو سنة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2020</w:t>
      </w:r>
      <w:r w:rsidRPr="00162EAD">
        <w:rPr>
          <w:rFonts w:hint="cs"/>
          <w:sz w:val="32"/>
          <w:szCs w:val="32"/>
          <w:rtl/>
          <w:lang w:bidi="ar-DZ"/>
        </w:rPr>
        <w:t>، يتعلق بتك</w:t>
      </w:r>
      <w:r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rFonts w:hint="cs"/>
          <w:sz w:val="32"/>
          <w:szCs w:val="32"/>
          <w:rtl/>
          <w:lang w:bidi="ar-DZ"/>
        </w:rPr>
        <w:t>وين الموظفي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ن والأعوان</w:t>
      </w:r>
      <w:r w:rsidRPr="00162EAD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العمـــوميين وتحسين</w:t>
      </w:r>
      <w:r w:rsidRPr="00162EAD">
        <w:rPr>
          <w:rFonts w:hint="cs"/>
          <w:sz w:val="32"/>
          <w:szCs w:val="32"/>
          <w:rtl/>
          <w:lang w:bidi="ar-DZ"/>
        </w:rPr>
        <w:t xml:space="preserve"> مستواه</w:t>
      </w:r>
      <w:r w:rsidR="00A034FB">
        <w:rPr>
          <w:rFonts w:hint="cs"/>
          <w:sz w:val="32"/>
          <w:szCs w:val="32"/>
          <w:rtl/>
          <w:lang w:bidi="ar-DZ"/>
        </w:rPr>
        <w:t>ــــــ</w:t>
      </w:r>
      <w:r w:rsidRPr="00162EAD">
        <w:rPr>
          <w:rFonts w:hint="cs"/>
          <w:sz w:val="32"/>
          <w:szCs w:val="32"/>
          <w:rtl/>
          <w:lang w:bidi="ar-DZ"/>
        </w:rPr>
        <w:t>م في الم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ؤسسات والإدارات  العمومية.</w:t>
      </w:r>
    </w:p>
    <w:p w:rsidR="00B10345" w:rsidRPr="00B10345" w:rsidRDefault="00B10345" w:rsidP="00CF08F3">
      <w:pPr>
        <w:bidi/>
        <w:ind w:firstLine="412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القرار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الوزاري 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ديسمبر2019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التكميلي قبل الترقية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Pr="00B10345">
        <w:rPr>
          <w:sz w:val="32"/>
          <w:szCs w:val="32"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 xml:space="preserve">المشتركة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CF08F3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التكوين المهني لاجتياز واعتماد المكتسبات خلال التقييم النهائي لدور التكوين على مستوى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سطيف2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و تقييم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التكوين 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للإطار القانوني المرجعي المذكور أعلاه.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المستوى البيداغوجي</w:t>
      </w:r>
    </w:p>
    <w:p w:rsidR="00B64D1F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</w:t>
      </w: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و تطبيقية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كما هو محدد في القوانين المذكورة أعلاه.</w:t>
      </w:r>
    </w:p>
    <w:p w:rsidR="00EC45B7" w:rsidRPr="00033CE5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يجب أن تترك المناهج البيداغوجية المستعملة المجال واسعا للعمل الشخصي، 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 و كذا مذكرة دراسة أو بحث أو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 xml:space="preserve"> تقرير نهاية التكوين،حسب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6B38F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تسلم لكل مشارك في دورة التكوين ملفات وثائقية بيداغوجية على مستوى الأرضية ذات العلاقة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تقييم التكوين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تخت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>ت</w:t>
      </w:r>
      <w:r>
        <w:rPr>
          <w:rFonts w:asciiTheme="minorBidi" w:hAnsiTheme="minorBidi"/>
          <w:sz w:val="32"/>
          <w:szCs w:val="32"/>
          <w:rtl/>
          <w:lang w:bidi="ar-DZ"/>
        </w:rPr>
        <w:t>م دورة التكوين بامتحان نهائي يتم بموجبه منح شهادة التكوين للموظف الناجح في الدورة.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</w:t>
      </w: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و تلحق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تكلفة التكوين</w:t>
      </w:r>
    </w:p>
    <w:p w:rsidR="00575BD5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</w:t>
      </w: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التكوين  بـ</w:t>
      </w:r>
      <w:proofErr w:type="gramEnd"/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575BD5" w:rsidRDefault="00B64D1F" w:rsidP="00F12373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B38F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95.000.00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2B58E0">
        <w:rPr>
          <w:rFonts w:asciiTheme="minorBidi" w:hAnsiTheme="minorBidi"/>
          <w:sz w:val="32"/>
          <w:szCs w:val="32"/>
          <w:rtl/>
          <w:lang w:bidi="ar-DZ"/>
        </w:rPr>
        <w:t>دج  للفرد الواحد</w:t>
      </w:r>
      <w:r w:rsidR="00022585">
        <w:rPr>
          <w:rFonts w:asciiTheme="minorBidi" w:hAnsiTheme="minorBidi" w:hint="cs"/>
          <w:sz w:val="32"/>
          <w:szCs w:val="32"/>
          <w:rtl/>
          <w:lang w:bidi="ar-DZ"/>
        </w:rPr>
        <w:t xml:space="preserve"> بالنسبة </w:t>
      </w:r>
      <w:r w:rsidR="00F12373">
        <w:rPr>
          <w:rFonts w:asciiTheme="minorBidi" w:hAnsiTheme="minorBidi" w:hint="cs"/>
          <w:sz w:val="32"/>
          <w:szCs w:val="32"/>
          <w:rtl/>
          <w:lang w:bidi="ar-DZ"/>
        </w:rPr>
        <w:t>لجميع الرتب.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B64D1F" w:rsidRDefault="00B64D1F" w:rsidP="00042D5D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المادة </w:t>
      </w:r>
      <w:r w:rsidRPr="00A83CD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9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spellStart"/>
      <w:r w:rsidRPr="001F7C2A">
        <w:rPr>
          <w:rFonts w:asciiTheme="minorBidi" w:hAnsiTheme="minorBidi"/>
          <w:sz w:val="32"/>
          <w:szCs w:val="32"/>
          <w:rtl/>
          <w:lang w:bidi="ar-DZ"/>
        </w:rPr>
        <w:t>بإسم</w:t>
      </w:r>
      <w:proofErr w:type="spell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Pr="008E755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سطيف 2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الخزينة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رقم   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مباشرة بعد </w:t>
      </w:r>
      <w:proofErr w:type="spellStart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إنطلاق</w:t>
      </w:r>
      <w:proofErr w:type="spellEnd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الدورة التكوينية، وعلى أقصى تقدير قبل </w:t>
      </w:r>
      <w:proofErr w:type="spellStart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إستلام</w:t>
      </w:r>
      <w:proofErr w:type="spellEnd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النتائج النهائية للتكوين.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الفسخ </w:t>
      </w:r>
    </w:p>
    <w:p w:rsidR="00B64D1F" w:rsidRDefault="00B64D1F" w:rsidP="001F7C2A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يلزم طرفي الاتفاق</w:t>
      </w:r>
      <w:r w:rsidR="001F7C2A">
        <w:rPr>
          <w:rFonts w:asciiTheme="minorBidi" w:hAnsiTheme="minorBidi"/>
          <w:sz w:val="32"/>
          <w:szCs w:val="32"/>
          <w:rtl/>
          <w:lang w:bidi="ar-DZ"/>
        </w:rPr>
        <w:t>ية بتنفيذ التزاماتهما التعاقدية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 xml:space="preserve">، </w:t>
      </w:r>
      <w:proofErr w:type="gramStart"/>
      <w:r w:rsidR="001F7C2A">
        <w:rPr>
          <w:rFonts w:asciiTheme="minorBidi" w:hAnsiTheme="minorBidi" w:hint="cs"/>
          <w:sz w:val="32"/>
          <w:szCs w:val="32"/>
          <w:rtl/>
          <w:lang w:bidi="ar-DZ"/>
        </w:rPr>
        <w:t>و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في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حالة عدم احت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رام الالتزامات المتخذة في ه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ذ</w:t>
      </w:r>
      <w:r>
        <w:rPr>
          <w:rFonts w:asciiTheme="minorBidi" w:hAnsiTheme="minorBidi"/>
          <w:sz w:val="32"/>
          <w:szCs w:val="32"/>
          <w:rtl/>
          <w:lang w:bidi="ar-DZ"/>
        </w:rPr>
        <w:t>ا الإطار، يمكن فسخ هذه الاتفاقية من أحد الطرفين.</w:t>
      </w:r>
    </w:p>
    <w:p w:rsidR="00B64D1F" w:rsidRDefault="00B64D1F" w:rsidP="008E7557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يتم حل كل خلاف ينشأ عن تنفيذ هذه الاتفاقية بالطرق الودية .</w:t>
      </w:r>
    </w:p>
    <w:p w:rsidR="00B64D1F" w:rsidRDefault="00B64D1F" w:rsidP="00DC1735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                     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 w:rsidR="00910ED7" w:rsidRPr="00434C7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  <w:r w:rsidR="00F62579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4C58A3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B64D1F" w:rsidP="00DC1735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3F34F8" w:rsidRPr="003F34F8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3F34F8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3F34F8" w:rsidRPr="009A0739">
        <w:rPr>
          <w:rFonts w:asciiTheme="minorBidi" w:hAnsiTheme="minorBidi"/>
          <w:sz w:val="28"/>
          <w:szCs w:val="28"/>
          <w:rtl/>
          <w:lang w:bidi="ar-DZ"/>
        </w:rPr>
        <w:t>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D6578A" w:rsidRDefault="00D6578A" w:rsidP="00D6578A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                </w:t>
      </w:r>
      <w:r w:rsidRPr="00D6578A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الجامعة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</w:p>
    <w:p w:rsidR="00570726" w:rsidRDefault="00B64D1F" w:rsidP="00B64D1F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042D5D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                              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</w:p>
    <w:p w:rsidR="00B64D1F" w:rsidRPr="006B38F8" w:rsidRDefault="00835922" w:rsidP="00483DF5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حوصلة عامة</w:t>
      </w:r>
    </w:p>
    <w:p w:rsidR="00DF7D44" w:rsidRPr="002E52CE" w:rsidRDefault="00A22440" w:rsidP="00162EAD">
      <w:pPr>
        <w:tabs>
          <w:tab w:val="left" w:pos="3728"/>
          <w:tab w:val="center" w:pos="4536"/>
          <w:tab w:val="right" w:pos="9072"/>
        </w:tabs>
        <w:bidi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                   </w:t>
      </w:r>
      <w:r w:rsidR="00DF7D44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</w:t>
      </w:r>
      <w:r w:rsidR="004C58A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="003066C1" w:rsidRPr="006B38F8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جامعة </w:t>
      </w:r>
      <w:r w:rsidR="0076148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محمد لمين دباغين سطيف -</w:t>
      </w:r>
      <w:r w:rsidR="00162EAD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="00761486" w:rsidRPr="0076148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</w:t>
      </w:r>
      <w:r w:rsidR="00162EA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</w:p>
    <w:tbl>
      <w:tblPr>
        <w:tblStyle w:val="Grilledutableau"/>
        <w:tblpPr w:leftFromText="141" w:rightFromText="141" w:vertAnchor="text" w:horzAnchor="margin" w:tblpY="368"/>
        <w:tblW w:w="10065" w:type="dxa"/>
        <w:tblLook w:val="04A0" w:firstRow="1" w:lastRow="0" w:firstColumn="1" w:lastColumn="0" w:noHBand="0" w:noVBand="1"/>
      </w:tblPr>
      <w:tblGrid>
        <w:gridCol w:w="2660"/>
        <w:gridCol w:w="2410"/>
        <w:gridCol w:w="1417"/>
        <w:gridCol w:w="3578"/>
      </w:tblGrid>
      <w:tr w:rsidR="00F12373" w:rsidTr="00F12373">
        <w:trPr>
          <w:trHeight w:val="466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تكلفة التكوين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عــــدد المترشحين</w:t>
            </w:r>
          </w:p>
        </w:tc>
        <w:tc>
          <w:tcPr>
            <w:tcW w:w="3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الرتب</w:t>
            </w:r>
          </w:p>
        </w:tc>
      </w:tr>
      <w:tr w:rsidR="00F12373" w:rsidTr="00F12373">
        <w:trPr>
          <w:trHeight w:val="466"/>
        </w:trPr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1F7C2A" w:rsidTr="001F7C2A">
        <w:trPr>
          <w:trHeight w:val="419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2A" w:rsidRDefault="001F7C2A" w:rsidP="001F7C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6B38F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95.000.00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  للفرد الواحد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</w:p>
        </w:tc>
      </w:tr>
      <w:tr w:rsidR="001F7C2A" w:rsidTr="00B831F7">
        <w:trPr>
          <w:trHeight w:val="65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Pr="006B38F8" w:rsidRDefault="001F7C2A" w:rsidP="00F1237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Pr="00CF4AB7" w:rsidRDefault="001F7C2A" w:rsidP="00F1237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</w:tc>
      </w:tr>
      <w:tr w:rsidR="001F7C2A" w:rsidTr="00B831F7">
        <w:trPr>
          <w:trHeight w:val="65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Pr="006B38F8" w:rsidRDefault="001F7C2A" w:rsidP="00F1237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Pr="00CF4AB7" w:rsidRDefault="001F7C2A" w:rsidP="00F1237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2A" w:rsidRDefault="001F7C2A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...........................................</w:t>
            </w:r>
          </w:p>
        </w:tc>
      </w:tr>
      <w:tr w:rsidR="00F12373" w:rsidTr="00F12373">
        <w:trPr>
          <w:trHeight w:val="35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EC0324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49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</w:p>
        </w:tc>
      </w:tr>
      <w:tr w:rsidR="00F12373" w:rsidTr="00F12373">
        <w:trPr>
          <w:trHeight w:val="415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12373" w:rsidTr="00F12373">
        <w:trPr>
          <w:trHeight w:val="43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Default="00EC0324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B64D1F" w:rsidRDefault="00B64D1F" w:rsidP="00B64D1F">
      <w:pPr>
        <w:bidi/>
        <w:rPr>
          <w:b/>
          <w:bCs/>
          <w:rtl/>
        </w:rPr>
      </w:pPr>
    </w:p>
    <w:p w:rsidR="00B64D1F" w:rsidRPr="00F12373" w:rsidRDefault="00B64D1F" w:rsidP="00F12373">
      <w:pPr>
        <w:bidi/>
        <w:rPr>
          <w:b/>
          <w:bCs/>
          <w:rtl/>
        </w:rPr>
      </w:pPr>
      <w:r>
        <w:rPr>
          <w:b/>
          <w:bCs/>
        </w:rPr>
        <w:t xml:space="preserve"> </w:t>
      </w:r>
      <w:r w:rsidR="004B73CF">
        <w:rPr>
          <w:rFonts w:hint="cs"/>
          <w:b/>
          <w:bCs/>
          <w:rtl/>
        </w:rPr>
        <w:t xml:space="preserve">   المجموع بالحروف : </w:t>
      </w:r>
      <w:r w:rsidR="00F12373">
        <w:rPr>
          <w:rFonts w:hint="cs"/>
          <w:b/>
          <w:bCs/>
          <w:rtl/>
        </w:rPr>
        <w:t>.......................................................</w:t>
      </w:r>
      <w:r w:rsidR="004B73CF">
        <w:rPr>
          <w:rFonts w:hint="cs"/>
          <w:b/>
          <w:bCs/>
          <w:rtl/>
        </w:rPr>
        <w:t xml:space="preserve"> </w:t>
      </w: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</w:pPr>
    </w:p>
    <w:p w:rsidR="00B64D1F" w:rsidRDefault="00F12373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 w:rsidR="009A0739"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 w:rsidR="00162EAD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</w:t>
      </w:r>
      <w:r w:rsidR="003F34F8">
        <w:rPr>
          <w:rFonts w:asciiTheme="minorBidi" w:hAnsiTheme="minorBidi"/>
          <w:sz w:val="32"/>
          <w:szCs w:val="32"/>
          <w:rtl/>
          <w:lang w:bidi="ar-DZ"/>
        </w:rPr>
        <w:t xml:space="preserve"> 2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</w:t>
      </w:r>
    </w:p>
    <w:p w:rsidR="00B64D1F" w:rsidRDefault="00F12373" w:rsidP="00F1237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.............................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 w:rsidR="009A0739">
        <w:rPr>
          <w:rFonts w:asciiTheme="minorBidi" w:hAnsiTheme="minorBidi"/>
          <w:sz w:val="32"/>
          <w:szCs w:val="32"/>
          <w:lang w:bidi="ar-DZ"/>
        </w:rPr>
        <w:t xml:space="preserve">  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مدير الجامعة</w:t>
      </w:r>
    </w:p>
    <w:p w:rsidR="00487BDE" w:rsidRDefault="00487BDE" w:rsidP="00B64D1F"/>
    <w:p w:rsidR="00487BDE" w:rsidRPr="00487BDE" w:rsidRDefault="00487BDE" w:rsidP="00487BDE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DC1735" w:rsidRPr="004E314D" w:rsidRDefault="00046690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br w:type="page"/>
      </w:r>
      <w:r w:rsidR="00DC1735"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DC1735" w:rsidRPr="004E314D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C17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لمين دباغين سطيف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="008C69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كشف كمي تقديري</w:t>
      </w:r>
    </w:p>
    <w:p w:rsidR="00DC1735" w:rsidRPr="004E314D" w:rsidRDefault="00DC1735" w:rsidP="00DC1735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إسم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المؤسسة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</w:t>
      </w: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DC1735" w:rsidRPr="004E314D" w:rsidRDefault="00DC1735" w:rsidP="00A034FB">
      <w:pPr>
        <w:jc w:val="right"/>
        <w:outlineLvl w:val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المقر </w:t>
      </w: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الإجتماعي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</w:t>
      </w:r>
    </w:p>
    <w:tbl>
      <w:tblPr>
        <w:tblpPr w:leftFromText="141" w:rightFromText="141" w:vertAnchor="text" w:horzAnchor="margin" w:tblpXSpec="center" w:tblpY="346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37"/>
        <w:gridCol w:w="1701"/>
        <w:gridCol w:w="3594"/>
      </w:tblGrid>
      <w:tr w:rsidR="00DC1735" w:rsidRPr="00CF1104" w:rsidTr="00A13ED3">
        <w:tc>
          <w:tcPr>
            <w:tcW w:w="2800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</w:tr>
      <w:tr w:rsidR="001F7C2A" w:rsidRPr="00CF1104" w:rsidTr="006645ED">
        <w:trPr>
          <w:trHeight w:val="516"/>
        </w:trPr>
        <w:tc>
          <w:tcPr>
            <w:tcW w:w="2800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  <w:r w:rsidR="00A034FB">
              <w:rPr>
                <w:b/>
                <w:bCs/>
                <w:sz w:val="32"/>
                <w:szCs w:val="32"/>
                <w:lang w:bidi="ar-DZ"/>
              </w:rPr>
              <w:t>.....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1F7C2A" w:rsidRDefault="001F7C2A" w:rsidP="001F7C2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6B38F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95.000.00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دج  </w:t>
            </w:r>
          </w:p>
          <w:p w:rsidR="001F7C2A" w:rsidRDefault="001F7C2A" w:rsidP="001F7C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</w:t>
            </w:r>
          </w:p>
        </w:tc>
      </w:tr>
      <w:tr w:rsidR="001F7C2A" w:rsidRPr="00CF1104" w:rsidTr="006645ED">
        <w:trPr>
          <w:trHeight w:val="597"/>
        </w:trPr>
        <w:tc>
          <w:tcPr>
            <w:tcW w:w="2800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</w:t>
            </w:r>
            <w:r w:rsidR="00A034FB">
              <w:rPr>
                <w:b/>
                <w:bCs/>
                <w:sz w:val="32"/>
                <w:szCs w:val="32"/>
                <w:lang w:bidi="ar-DZ"/>
              </w:rPr>
              <w:t>....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1F7C2A" w:rsidRDefault="001F7C2A" w:rsidP="001F7C2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</w:t>
            </w:r>
          </w:p>
        </w:tc>
      </w:tr>
      <w:tr w:rsidR="001F7C2A" w:rsidRPr="00CF1104" w:rsidTr="006645ED">
        <w:trPr>
          <w:trHeight w:val="379"/>
        </w:trPr>
        <w:tc>
          <w:tcPr>
            <w:tcW w:w="2800" w:type="dxa"/>
            <w:shd w:val="clear" w:color="auto" w:fill="auto"/>
            <w:vAlign w:val="center"/>
          </w:tcPr>
          <w:p w:rsidR="001F7C2A" w:rsidRPr="004E314D" w:rsidRDefault="001F7C2A" w:rsidP="001F7C2A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.....................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F7C2A" w:rsidRPr="004E314D" w:rsidRDefault="001F7C2A" w:rsidP="001F7C2A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7C2A" w:rsidRPr="00CF1104" w:rsidRDefault="001F7C2A" w:rsidP="001F7C2A">
            <w:pPr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  <w:r w:rsidR="00A034FB">
              <w:rPr>
                <w:b/>
                <w:bCs/>
                <w:sz w:val="32"/>
                <w:szCs w:val="32"/>
                <w:lang w:bidi="ar-DZ"/>
              </w:rPr>
              <w:t>......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1F7C2A" w:rsidRPr="004E314D" w:rsidRDefault="001F7C2A" w:rsidP="001F7C2A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</w:t>
            </w:r>
          </w:p>
        </w:tc>
      </w:tr>
      <w:tr w:rsidR="001F7C2A" w:rsidRPr="00CF1104" w:rsidTr="006645ED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1F7C2A" w:rsidRPr="004E314D" w:rsidRDefault="001F7C2A" w:rsidP="001F7C2A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.....................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F7C2A" w:rsidRPr="00947386" w:rsidRDefault="001F7C2A" w:rsidP="001F7C2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295" w:type="dxa"/>
            <w:gridSpan w:val="2"/>
            <w:vMerge w:val="restart"/>
            <w:shd w:val="clear" w:color="auto" w:fill="auto"/>
            <w:vAlign w:val="center"/>
          </w:tcPr>
          <w:p w:rsidR="001F7C2A" w:rsidRPr="00CF1104" w:rsidRDefault="001F7C2A" w:rsidP="001F7C2A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1F7C2A" w:rsidRPr="00CF1104" w:rsidTr="006645ED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1F7C2A" w:rsidRPr="00D605EB" w:rsidRDefault="001F7C2A" w:rsidP="001F7C2A">
            <w:pPr>
              <w:tabs>
                <w:tab w:val="left" w:pos="195"/>
              </w:tabs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1F7C2A" w:rsidRPr="00947386" w:rsidRDefault="001F7C2A" w:rsidP="001F7C2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1F7C2A" w:rsidRPr="00CF1104" w:rsidRDefault="001F7C2A" w:rsidP="001F7C2A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1F7C2A" w:rsidRPr="00CF1104" w:rsidTr="006645ED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1F7C2A" w:rsidRPr="00CF1104" w:rsidRDefault="001F7C2A" w:rsidP="001F7C2A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......................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F7C2A" w:rsidRPr="00947386" w:rsidRDefault="001F7C2A" w:rsidP="001F7C2A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1F7C2A" w:rsidRPr="00CF1104" w:rsidRDefault="001F7C2A" w:rsidP="001F7C2A">
            <w:pPr>
              <w:jc w:val="right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DC1735" w:rsidRPr="00BA4523" w:rsidRDefault="00DC1735" w:rsidP="00DC1735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DC1735" w:rsidRDefault="00DC1735" w:rsidP="006645ED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A45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أوقف هذا الكشف الكمي عند المبلغ الإجمالي بكل الرسوم (بالأحرف): </w:t>
      </w:r>
      <w:r w:rsidR="006645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</w:t>
      </w:r>
    </w:p>
    <w:p w:rsidR="00DC1735" w:rsidRPr="00BA4523" w:rsidRDefault="00DC1735" w:rsidP="00DC1735">
      <w:pPr>
        <w:tabs>
          <w:tab w:val="left" w:pos="4605"/>
        </w:tabs>
        <w:jc w:val="right"/>
        <w:rPr>
          <w:sz w:val="2"/>
          <w:szCs w:val="2"/>
          <w:rtl/>
          <w:lang w:bidi="ar-DZ"/>
        </w:rPr>
      </w:pPr>
    </w:p>
    <w:p w:rsidR="00DC1735" w:rsidRPr="004E314D" w:rsidRDefault="00DC1735" w:rsidP="00DC1735">
      <w:pPr>
        <w:tabs>
          <w:tab w:val="left" w:pos="4035"/>
        </w:tabs>
        <w:outlineLvl w:val="0"/>
        <w:rPr>
          <w:b/>
          <w:bCs/>
          <w:sz w:val="28"/>
          <w:szCs w:val="28"/>
          <w:lang w:bidi="ar-DZ"/>
        </w:rPr>
      </w:pPr>
      <w:r w:rsidRPr="004E314D">
        <w:rPr>
          <w:rFonts w:hint="cs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DC1735" w:rsidRDefault="00DC1735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جامعة محمد لمين دباغين سطيف2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   </w:t>
      </w:r>
    </w:p>
    <w:p w:rsidR="00DC1735" w:rsidRDefault="00DC1735" w:rsidP="00DC1735">
      <w:pPr>
        <w:jc w:val="center"/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مدير الجامعة                  </w:t>
      </w:r>
      <w:r>
        <w:rPr>
          <w:rFonts w:asciiTheme="minorBidi" w:hAnsiTheme="minorBidi"/>
          <w:sz w:val="32"/>
          <w:szCs w:val="32"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.............</w:t>
      </w: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DC1735" w:rsidRDefault="00DC1735" w:rsidP="00DC1735"/>
    <w:p w:rsidR="00DC1735" w:rsidRDefault="00DC1735" w:rsidP="00DC1735"/>
    <w:p w:rsidR="008C69A7" w:rsidRPr="004E314D" w:rsidRDefault="008C69A7" w:rsidP="008C69A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162EAD" w:rsidRPr="00757FC0" w:rsidRDefault="00162EAD" w:rsidP="004C71EA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جامعة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="00A034F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</w:t>
      </w:r>
      <w:r w:rsidR="008C69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162EAD" w:rsidRPr="00E10B1E" w:rsidRDefault="00162EAD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036.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162EAD" w:rsidRPr="00495B50" w:rsidRDefault="00162EAD" w:rsidP="00162EAD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gramStart"/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gramEnd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</w:t>
      </w:r>
      <w:r w:rsidR="008C69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DC1735" w:rsidRPr="00533352" w:rsidRDefault="00DC1735" w:rsidP="00A034FB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الخزينة 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العمومية 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034FB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C1735" w:rsidRPr="00CF4AB7" w:rsidTr="00A13ED3">
        <w:tc>
          <w:tcPr>
            <w:tcW w:w="4819" w:type="dxa"/>
          </w:tcPr>
          <w:p w:rsidR="00DC1735" w:rsidRPr="00CF4AB7" w:rsidRDefault="00DC1735" w:rsidP="00162E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فاتورة  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رقم</w:t>
            </w:r>
            <w:proofErr w:type="gramEnd"/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: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="00162E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2021</w:t>
            </w:r>
          </w:p>
        </w:tc>
      </w:tr>
    </w:tbl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</w:t>
      </w:r>
    </w:p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757FC0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A034F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DC1735" w:rsidRPr="00E10B1E" w:rsidRDefault="000635A1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</w:p>
    <w:p w:rsidR="00DC1735" w:rsidRPr="00495B50" w:rsidRDefault="00DC1735" w:rsidP="009A57AF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9A57A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r w:rsidR="009A57A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DC1735" w:rsidRDefault="00DC1735" w:rsidP="00162EAD">
      <w:p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مطالب (ة): بدفع المبلغ أسفله للسيد </w:t>
      </w:r>
      <w:r w:rsidRPr="00447B9F">
        <w:rPr>
          <w:rFonts w:ascii="Sakkal Majalla" w:hAnsi="Sakkal Majalla" w:cs="Sakkal Majalla" w:hint="cs"/>
          <w:sz w:val="28"/>
          <w:szCs w:val="28"/>
          <w:rtl/>
          <w:lang w:bidi="ar-DZ"/>
        </w:rPr>
        <w:t>العون المحاسب</w:t>
      </w: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لجامعة </w:t>
      </w:r>
      <w:r w:rsidR="00162EAD">
        <w:rPr>
          <w:rFonts w:ascii="Sakkal Majalla" w:hAnsi="Sakkal Majalla" w:cs="Sakkal Majalla" w:hint="cs"/>
          <w:sz w:val="28"/>
          <w:szCs w:val="28"/>
          <w:rtl/>
          <w:lang w:bidi="ar-DZ"/>
        </w:rPr>
        <w:t>محمد لمين دباغين سطيف2</w:t>
      </w:r>
      <w:r w:rsidR="00447B9F">
        <w:rPr>
          <w:rFonts w:ascii="Sakkal Majalla" w:hAnsi="Sakkal Majalla" w:cs="Sakkal Majalla"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83"/>
        <w:gridCol w:w="2043"/>
        <w:gridCol w:w="2736"/>
        <w:gridCol w:w="2275"/>
      </w:tblGrid>
      <w:tr w:rsidR="00DC1735" w:rsidTr="001F7C2A">
        <w:trPr>
          <w:trHeight w:val="933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1F7C2A" w:rsidTr="00B17F47">
        <w:tc>
          <w:tcPr>
            <w:tcW w:w="3083" w:type="dxa"/>
            <w:tcBorders>
              <w:bottom w:val="single" w:sz="4" w:space="0" w:color="auto"/>
            </w:tcBorders>
          </w:tcPr>
          <w:p w:rsidR="001F7C2A" w:rsidRPr="00E10B1E" w:rsidRDefault="001F7C2A" w:rsidP="001F7C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 تكميلي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Merge w:val="restart"/>
            <w:vAlign w:val="center"/>
          </w:tcPr>
          <w:p w:rsidR="001F7C2A" w:rsidRDefault="001F7C2A" w:rsidP="001F7C2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6B38F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95.000.00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دج </w:t>
            </w:r>
          </w:p>
          <w:p w:rsidR="001F7C2A" w:rsidRDefault="001F7C2A" w:rsidP="001F7C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للفرد الواحد</w:t>
            </w:r>
          </w:p>
        </w:tc>
        <w:tc>
          <w:tcPr>
            <w:tcW w:w="2275" w:type="dxa"/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1F7C2A" w:rsidTr="001B573E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A" w:rsidRDefault="001F7C2A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  <w:vMerge/>
          </w:tcPr>
          <w:p w:rsidR="001F7C2A" w:rsidRDefault="001F7C2A" w:rsidP="00A13ED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1F7C2A" w:rsidRDefault="001F7C2A" w:rsidP="00A13ED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…………………..</w:t>
            </w:r>
          </w:p>
        </w:tc>
      </w:tr>
      <w:tr w:rsidR="001F7C2A" w:rsidTr="001B573E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A" w:rsidRDefault="001F7C2A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2A" w:rsidRDefault="001F7C2A" w:rsidP="00A13ED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  <w:vMerge/>
          </w:tcPr>
          <w:p w:rsidR="001F7C2A" w:rsidRDefault="001F7C2A" w:rsidP="00A13ED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75" w:type="dxa"/>
          </w:tcPr>
          <w:p w:rsidR="001F7C2A" w:rsidRDefault="001F7C2A" w:rsidP="00A13ED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</w:tr>
      <w:tr w:rsidR="00DC1735" w:rsidTr="001F7C2A"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735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DC1735" w:rsidRPr="00CF4AB7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</w:tcPr>
          <w:p w:rsidR="00DC1735" w:rsidRDefault="004460C9" w:rsidP="00A13ED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</w:tr>
      <w:tr w:rsidR="00DC1735" w:rsidTr="001F7C2A"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35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DC1735" w:rsidRPr="00CF4AB7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DC1735" w:rsidRDefault="00DC1735" w:rsidP="00A13ED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DC1735" w:rsidTr="001F7C2A"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35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DC1735" w:rsidRPr="00CF4AB7" w:rsidRDefault="00DC1735" w:rsidP="00A13E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</w:tcPr>
          <w:p w:rsidR="00DC1735" w:rsidRDefault="004460C9" w:rsidP="00A13ED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</w:tbl>
    <w:p w:rsidR="00DC1735" w:rsidRDefault="00DC1735" w:rsidP="00DC173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C1735" w:rsidRDefault="00DC1735" w:rsidP="004460C9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F4A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حدد مبلغ هذ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 الفاتورة</w:t>
      </w:r>
      <w:r w:rsidRPr="00CF4A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بــ :</w:t>
      </w:r>
      <w:r w:rsidRPr="00AE32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4460C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</w:t>
      </w:r>
    </w:p>
    <w:p w:rsidR="00DC1735" w:rsidRDefault="00DC1735" w:rsidP="001F7C2A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سطيف في:</w:t>
      </w:r>
    </w:p>
    <w:p w:rsidR="00DC1735" w:rsidRPr="00CF4AB7" w:rsidRDefault="00A034FB" w:rsidP="00A034FB">
      <w:pPr>
        <w:tabs>
          <w:tab w:val="left" w:pos="8057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  <w:r w:rsidR="00DC1735" w:rsidRPr="00E10B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مدير </w:t>
      </w:r>
      <w:r w:rsidR="00DC173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الجامعة</w:t>
      </w: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DC1735" w:rsidSect="00EC131F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4D1F"/>
    <w:rsid w:val="00006F51"/>
    <w:rsid w:val="00010378"/>
    <w:rsid w:val="00014C0B"/>
    <w:rsid w:val="00017E19"/>
    <w:rsid w:val="00022183"/>
    <w:rsid w:val="00022585"/>
    <w:rsid w:val="00033CE5"/>
    <w:rsid w:val="00033E29"/>
    <w:rsid w:val="0003408E"/>
    <w:rsid w:val="0003422C"/>
    <w:rsid w:val="00040CF0"/>
    <w:rsid w:val="00042D5D"/>
    <w:rsid w:val="00046690"/>
    <w:rsid w:val="000477B2"/>
    <w:rsid w:val="00061551"/>
    <w:rsid w:val="000635A1"/>
    <w:rsid w:val="00067522"/>
    <w:rsid w:val="00082E08"/>
    <w:rsid w:val="000832F8"/>
    <w:rsid w:val="00083976"/>
    <w:rsid w:val="00093088"/>
    <w:rsid w:val="000A0CFF"/>
    <w:rsid w:val="000B6BDD"/>
    <w:rsid w:val="000B74C6"/>
    <w:rsid w:val="000C141A"/>
    <w:rsid w:val="000C456F"/>
    <w:rsid w:val="000D7307"/>
    <w:rsid w:val="000E77DB"/>
    <w:rsid w:val="000F1E0F"/>
    <w:rsid w:val="000F31C3"/>
    <w:rsid w:val="000F7FA6"/>
    <w:rsid w:val="00101E80"/>
    <w:rsid w:val="00103443"/>
    <w:rsid w:val="001077B1"/>
    <w:rsid w:val="00110967"/>
    <w:rsid w:val="0012185A"/>
    <w:rsid w:val="00121865"/>
    <w:rsid w:val="00121AB1"/>
    <w:rsid w:val="00123CF7"/>
    <w:rsid w:val="00124E7D"/>
    <w:rsid w:val="00125DD6"/>
    <w:rsid w:val="00127D36"/>
    <w:rsid w:val="00133060"/>
    <w:rsid w:val="001331D7"/>
    <w:rsid w:val="00146D4D"/>
    <w:rsid w:val="00151011"/>
    <w:rsid w:val="00152269"/>
    <w:rsid w:val="00155BF1"/>
    <w:rsid w:val="0015690A"/>
    <w:rsid w:val="00157F10"/>
    <w:rsid w:val="001618BE"/>
    <w:rsid w:val="00162EAD"/>
    <w:rsid w:val="0016437C"/>
    <w:rsid w:val="001650FE"/>
    <w:rsid w:val="00176E96"/>
    <w:rsid w:val="00190AAF"/>
    <w:rsid w:val="00195D30"/>
    <w:rsid w:val="00195FDC"/>
    <w:rsid w:val="00197FC4"/>
    <w:rsid w:val="001A4B79"/>
    <w:rsid w:val="001A6C4D"/>
    <w:rsid w:val="001B1336"/>
    <w:rsid w:val="001B4A66"/>
    <w:rsid w:val="001D218C"/>
    <w:rsid w:val="001D3F0D"/>
    <w:rsid w:val="001F1D44"/>
    <w:rsid w:val="001F5CDE"/>
    <w:rsid w:val="001F7C2A"/>
    <w:rsid w:val="0020619A"/>
    <w:rsid w:val="002066F2"/>
    <w:rsid w:val="00207526"/>
    <w:rsid w:val="00212F24"/>
    <w:rsid w:val="00236528"/>
    <w:rsid w:val="00242B09"/>
    <w:rsid w:val="00245B11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A2F64"/>
    <w:rsid w:val="002B58E0"/>
    <w:rsid w:val="002D3760"/>
    <w:rsid w:val="002D4D19"/>
    <w:rsid w:val="002D5C5B"/>
    <w:rsid w:val="002D6F3F"/>
    <w:rsid w:val="002D7CFC"/>
    <w:rsid w:val="002E52CE"/>
    <w:rsid w:val="002F21B9"/>
    <w:rsid w:val="002F692B"/>
    <w:rsid w:val="002F7BAF"/>
    <w:rsid w:val="00300D8C"/>
    <w:rsid w:val="003058FB"/>
    <w:rsid w:val="003066C1"/>
    <w:rsid w:val="003149A0"/>
    <w:rsid w:val="00315EF9"/>
    <w:rsid w:val="003300C0"/>
    <w:rsid w:val="003315A6"/>
    <w:rsid w:val="00334CBD"/>
    <w:rsid w:val="00340E90"/>
    <w:rsid w:val="00351CA6"/>
    <w:rsid w:val="00352381"/>
    <w:rsid w:val="00352A3E"/>
    <w:rsid w:val="0035673A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84450"/>
    <w:rsid w:val="00386FDD"/>
    <w:rsid w:val="003979BC"/>
    <w:rsid w:val="003A30B1"/>
    <w:rsid w:val="003C053F"/>
    <w:rsid w:val="003C1F61"/>
    <w:rsid w:val="003C7585"/>
    <w:rsid w:val="003D2D23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49FF"/>
    <w:rsid w:val="00434C7A"/>
    <w:rsid w:val="004460C9"/>
    <w:rsid w:val="00446889"/>
    <w:rsid w:val="00446D5E"/>
    <w:rsid w:val="00447B9F"/>
    <w:rsid w:val="00461C6C"/>
    <w:rsid w:val="00464879"/>
    <w:rsid w:val="00473A5A"/>
    <w:rsid w:val="00483DF5"/>
    <w:rsid w:val="00487BDE"/>
    <w:rsid w:val="004901AA"/>
    <w:rsid w:val="00490620"/>
    <w:rsid w:val="00490AC7"/>
    <w:rsid w:val="004A6915"/>
    <w:rsid w:val="004B2D7A"/>
    <w:rsid w:val="004B73CF"/>
    <w:rsid w:val="004C3EE7"/>
    <w:rsid w:val="004C58A3"/>
    <w:rsid w:val="004C71EA"/>
    <w:rsid w:val="004D0E77"/>
    <w:rsid w:val="004D2267"/>
    <w:rsid w:val="004D260B"/>
    <w:rsid w:val="004D2BBC"/>
    <w:rsid w:val="004D44C9"/>
    <w:rsid w:val="004D6B06"/>
    <w:rsid w:val="004E1FA6"/>
    <w:rsid w:val="004E77AC"/>
    <w:rsid w:val="004F2A33"/>
    <w:rsid w:val="00500354"/>
    <w:rsid w:val="00512219"/>
    <w:rsid w:val="00514B8F"/>
    <w:rsid w:val="00520250"/>
    <w:rsid w:val="005351B4"/>
    <w:rsid w:val="00536B4C"/>
    <w:rsid w:val="00545CD5"/>
    <w:rsid w:val="00550181"/>
    <w:rsid w:val="00555B8F"/>
    <w:rsid w:val="005562E5"/>
    <w:rsid w:val="005655D2"/>
    <w:rsid w:val="0056728D"/>
    <w:rsid w:val="00570726"/>
    <w:rsid w:val="00574334"/>
    <w:rsid w:val="00575BD5"/>
    <w:rsid w:val="00581307"/>
    <w:rsid w:val="00581E6C"/>
    <w:rsid w:val="005848C8"/>
    <w:rsid w:val="005A3A01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F1B1E"/>
    <w:rsid w:val="005F48D7"/>
    <w:rsid w:val="00604194"/>
    <w:rsid w:val="0061536A"/>
    <w:rsid w:val="00616FC3"/>
    <w:rsid w:val="00625F39"/>
    <w:rsid w:val="006361C4"/>
    <w:rsid w:val="00636BEF"/>
    <w:rsid w:val="00637BC0"/>
    <w:rsid w:val="00641602"/>
    <w:rsid w:val="00645623"/>
    <w:rsid w:val="006634B7"/>
    <w:rsid w:val="0066448C"/>
    <w:rsid w:val="006645ED"/>
    <w:rsid w:val="006649BF"/>
    <w:rsid w:val="00670DA4"/>
    <w:rsid w:val="0068081B"/>
    <w:rsid w:val="0068216B"/>
    <w:rsid w:val="00682491"/>
    <w:rsid w:val="00694204"/>
    <w:rsid w:val="00695FAE"/>
    <w:rsid w:val="006A0222"/>
    <w:rsid w:val="006A1A78"/>
    <w:rsid w:val="006A3403"/>
    <w:rsid w:val="006A5AE6"/>
    <w:rsid w:val="006B3775"/>
    <w:rsid w:val="006B38F8"/>
    <w:rsid w:val="006C755B"/>
    <w:rsid w:val="006E77B9"/>
    <w:rsid w:val="006F1DDB"/>
    <w:rsid w:val="006F3525"/>
    <w:rsid w:val="00710D35"/>
    <w:rsid w:val="007201AA"/>
    <w:rsid w:val="00720458"/>
    <w:rsid w:val="00731B14"/>
    <w:rsid w:val="00732BC4"/>
    <w:rsid w:val="00743ABD"/>
    <w:rsid w:val="00744DB2"/>
    <w:rsid w:val="00747B8E"/>
    <w:rsid w:val="00753EA6"/>
    <w:rsid w:val="00761486"/>
    <w:rsid w:val="00762836"/>
    <w:rsid w:val="00762DF2"/>
    <w:rsid w:val="00783E0F"/>
    <w:rsid w:val="0078413E"/>
    <w:rsid w:val="00786968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F5082"/>
    <w:rsid w:val="008000E1"/>
    <w:rsid w:val="00800432"/>
    <w:rsid w:val="008055BE"/>
    <w:rsid w:val="008056C4"/>
    <w:rsid w:val="00805FFD"/>
    <w:rsid w:val="00813058"/>
    <w:rsid w:val="00832AB7"/>
    <w:rsid w:val="00834F8D"/>
    <w:rsid w:val="008355AC"/>
    <w:rsid w:val="00835922"/>
    <w:rsid w:val="008413B7"/>
    <w:rsid w:val="0084246D"/>
    <w:rsid w:val="008624BF"/>
    <w:rsid w:val="00872525"/>
    <w:rsid w:val="00884469"/>
    <w:rsid w:val="0088465B"/>
    <w:rsid w:val="0089028F"/>
    <w:rsid w:val="0089512F"/>
    <w:rsid w:val="00897F8C"/>
    <w:rsid w:val="008A5714"/>
    <w:rsid w:val="008B003C"/>
    <w:rsid w:val="008B161B"/>
    <w:rsid w:val="008B1E61"/>
    <w:rsid w:val="008B55FD"/>
    <w:rsid w:val="008B709A"/>
    <w:rsid w:val="008C0BE4"/>
    <w:rsid w:val="008C69A7"/>
    <w:rsid w:val="008D382F"/>
    <w:rsid w:val="008D54D2"/>
    <w:rsid w:val="008E3F8A"/>
    <w:rsid w:val="008E40DD"/>
    <w:rsid w:val="008E7557"/>
    <w:rsid w:val="00902829"/>
    <w:rsid w:val="00910ED7"/>
    <w:rsid w:val="009175D0"/>
    <w:rsid w:val="0092204D"/>
    <w:rsid w:val="0092207E"/>
    <w:rsid w:val="00925480"/>
    <w:rsid w:val="009256B3"/>
    <w:rsid w:val="009272BC"/>
    <w:rsid w:val="009339FD"/>
    <w:rsid w:val="009363B3"/>
    <w:rsid w:val="009377FC"/>
    <w:rsid w:val="00941BDA"/>
    <w:rsid w:val="009429D0"/>
    <w:rsid w:val="009435C7"/>
    <w:rsid w:val="00947372"/>
    <w:rsid w:val="00954D12"/>
    <w:rsid w:val="009654CB"/>
    <w:rsid w:val="00971E42"/>
    <w:rsid w:val="00985E5D"/>
    <w:rsid w:val="00992650"/>
    <w:rsid w:val="00992B65"/>
    <w:rsid w:val="00994138"/>
    <w:rsid w:val="009955CA"/>
    <w:rsid w:val="009A0739"/>
    <w:rsid w:val="009A57AF"/>
    <w:rsid w:val="009B0E53"/>
    <w:rsid w:val="009B78D4"/>
    <w:rsid w:val="009C109D"/>
    <w:rsid w:val="009C5CC7"/>
    <w:rsid w:val="009D19FE"/>
    <w:rsid w:val="009D1B6C"/>
    <w:rsid w:val="009D20E7"/>
    <w:rsid w:val="009D45E1"/>
    <w:rsid w:val="009F059D"/>
    <w:rsid w:val="009F69A4"/>
    <w:rsid w:val="00A034FB"/>
    <w:rsid w:val="00A039DD"/>
    <w:rsid w:val="00A03E3F"/>
    <w:rsid w:val="00A04AB6"/>
    <w:rsid w:val="00A05EA3"/>
    <w:rsid w:val="00A07CE7"/>
    <w:rsid w:val="00A22440"/>
    <w:rsid w:val="00A22D26"/>
    <w:rsid w:val="00A23A59"/>
    <w:rsid w:val="00A27803"/>
    <w:rsid w:val="00A3522D"/>
    <w:rsid w:val="00A4387A"/>
    <w:rsid w:val="00A540BF"/>
    <w:rsid w:val="00A55AD1"/>
    <w:rsid w:val="00A56327"/>
    <w:rsid w:val="00A74D43"/>
    <w:rsid w:val="00A7588F"/>
    <w:rsid w:val="00A80884"/>
    <w:rsid w:val="00A817BE"/>
    <w:rsid w:val="00A83CD2"/>
    <w:rsid w:val="00AA4093"/>
    <w:rsid w:val="00AA4EB7"/>
    <w:rsid w:val="00AA6CF1"/>
    <w:rsid w:val="00AC0047"/>
    <w:rsid w:val="00AC059E"/>
    <w:rsid w:val="00AC0D14"/>
    <w:rsid w:val="00AC2C95"/>
    <w:rsid w:val="00AC402D"/>
    <w:rsid w:val="00AD25D0"/>
    <w:rsid w:val="00AD4E3C"/>
    <w:rsid w:val="00AD6918"/>
    <w:rsid w:val="00AE1999"/>
    <w:rsid w:val="00AE3F59"/>
    <w:rsid w:val="00AF5C11"/>
    <w:rsid w:val="00B05C6B"/>
    <w:rsid w:val="00B10345"/>
    <w:rsid w:val="00B319CA"/>
    <w:rsid w:val="00B43066"/>
    <w:rsid w:val="00B63A10"/>
    <w:rsid w:val="00B64D1F"/>
    <w:rsid w:val="00B76D17"/>
    <w:rsid w:val="00B77EB4"/>
    <w:rsid w:val="00B85624"/>
    <w:rsid w:val="00B85EFB"/>
    <w:rsid w:val="00B85F51"/>
    <w:rsid w:val="00B9412B"/>
    <w:rsid w:val="00BA0A56"/>
    <w:rsid w:val="00BB37C9"/>
    <w:rsid w:val="00BB410D"/>
    <w:rsid w:val="00BC1A8A"/>
    <w:rsid w:val="00BD2DC3"/>
    <w:rsid w:val="00BD3D00"/>
    <w:rsid w:val="00BE1192"/>
    <w:rsid w:val="00BE1BBF"/>
    <w:rsid w:val="00BE2CB9"/>
    <w:rsid w:val="00BE7700"/>
    <w:rsid w:val="00BF0D74"/>
    <w:rsid w:val="00BF2183"/>
    <w:rsid w:val="00BF4B8C"/>
    <w:rsid w:val="00C02317"/>
    <w:rsid w:val="00C02483"/>
    <w:rsid w:val="00C12970"/>
    <w:rsid w:val="00C2475F"/>
    <w:rsid w:val="00C2556D"/>
    <w:rsid w:val="00C36655"/>
    <w:rsid w:val="00C46898"/>
    <w:rsid w:val="00C53A84"/>
    <w:rsid w:val="00C5510B"/>
    <w:rsid w:val="00C64F8A"/>
    <w:rsid w:val="00C66AA1"/>
    <w:rsid w:val="00C66DD4"/>
    <w:rsid w:val="00C67AEE"/>
    <w:rsid w:val="00C70BC9"/>
    <w:rsid w:val="00C70E88"/>
    <w:rsid w:val="00C71054"/>
    <w:rsid w:val="00C71660"/>
    <w:rsid w:val="00C72D22"/>
    <w:rsid w:val="00C7566B"/>
    <w:rsid w:val="00C77EA3"/>
    <w:rsid w:val="00C800C0"/>
    <w:rsid w:val="00C876B3"/>
    <w:rsid w:val="00C93A02"/>
    <w:rsid w:val="00C93FB4"/>
    <w:rsid w:val="00CA048F"/>
    <w:rsid w:val="00CA171C"/>
    <w:rsid w:val="00CA1C66"/>
    <w:rsid w:val="00CB73D3"/>
    <w:rsid w:val="00CC6184"/>
    <w:rsid w:val="00CD799E"/>
    <w:rsid w:val="00CE098A"/>
    <w:rsid w:val="00CE24D8"/>
    <w:rsid w:val="00CE3743"/>
    <w:rsid w:val="00CF08F3"/>
    <w:rsid w:val="00CF12C4"/>
    <w:rsid w:val="00CF143D"/>
    <w:rsid w:val="00D210EF"/>
    <w:rsid w:val="00D23D44"/>
    <w:rsid w:val="00D341EC"/>
    <w:rsid w:val="00D377DF"/>
    <w:rsid w:val="00D47F83"/>
    <w:rsid w:val="00D540C9"/>
    <w:rsid w:val="00D60B36"/>
    <w:rsid w:val="00D6109E"/>
    <w:rsid w:val="00D627B3"/>
    <w:rsid w:val="00D6578A"/>
    <w:rsid w:val="00D73545"/>
    <w:rsid w:val="00D76DFF"/>
    <w:rsid w:val="00D77E05"/>
    <w:rsid w:val="00D819F5"/>
    <w:rsid w:val="00D94FD9"/>
    <w:rsid w:val="00D957AF"/>
    <w:rsid w:val="00DB4C7B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6191"/>
    <w:rsid w:val="00DE017E"/>
    <w:rsid w:val="00DE34AA"/>
    <w:rsid w:val="00DF0627"/>
    <w:rsid w:val="00DF7D44"/>
    <w:rsid w:val="00DF7DC6"/>
    <w:rsid w:val="00E050D0"/>
    <w:rsid w:val="00E20719"/>
    <w:rsid w:val="00E23077"/>
    <w:rsid w:val="00E23A65"/>
    <w:rsid w:val="00E246F4"/>
    <w:rsid w:val="00E24E1C"/>
    <w:rsid w:val="00E31902"/>
    <w:rsid w:val="00E32AFC"/>
    <w:rsid w:val="00E32FBF"/>
    <w:rsid w:val="00E349CA"/>
    <w:rsid w:val="00E365C3"/>
    <w:rsid w:val="00E401D4"/>
    <w:rsid w:val="00E414C6"/>
    <w:rsid w:val="00E46629"/>
    <w:rsid w:val="00E520F0"/>
    <w:rsid w:val="00E52B89"/>
    <w:rsid w:val="00E63AB1"/>
    <w:rsid w:val="00E71C2E"/>
    <w:rsid w:val="00E721C5"/>
    <w:rsid w:val="00E74750"/>
    <w:rsid w:val="00E82B0D"/>
    <w:rsid w:val="00E876C6"/>
    <w:rsid w:val="00E9359F"/>
    <w:rsid w:val="00EA19B3"/>
    <w:rsid w:val="00EB0E8E"/>
    <w:rsid w:val="00EB2DF7"/>
    <w:rsid w:val="00EC0324"/>
    <w:rsid w:val="00EC131F"/>
    <w:rsid w:val="00EC45B7"/>
    <w:rsid w:val="00EC6889"/>
    <w:rsid w:val="00EC7A26"/>
    <w:rsid w:val="00ED03F6"/>
    <w:rsid w:val="00ED04CA"/>
    <w:rsid w:val="00ED0C56"/>
    <w:rsid w:val="00ED10D1"/>
    <w:rsid w:val="00ED785C"/>
    <w:rsid w:val="00EF1FEB"/>
    <w:rsid w:val="00EF2925"/>
    <w:rsid w:val="00EF2F15"/>
    <w:rsid w:val="00EF3D8D"/>
    <w:rsid w:val="00EF6DA5"/>
    <w:rsid w:val="00F00FA0"/>
    <w:rsid w:val="00F02361"/>
    <w:rsid w:val="00F0432B"/>
    <w:rsid w:val="00F12373"/>
    <w:rsid w:val="00F142A8"/>
    <w:rsid w:val="00F276D5"/>
    <w:rsid w:val="00F3086D"/>
    <w:rsid w:val="00F35E5C"/>
    <w:rsid w:val="00F37491"/>
    <w:rsid w:val="00F466C2"/>
    <w:rsid w:val="00F51C50"/>
    <w:rsid w:val="00F53B47"/>
    <w:rsid w:val="00F576E6"/>
    <w:rsid w:val="00F57744"/>
    <w:rsid w:val="00F62579"/>
    <w:rsid w:val="00F76BCB"/>
    <w:rsid w:val="00F807E3"/>
    <w:rsid w:val="00F81C51"/>
    <w:rsid w:val="00F83E00"/>
    <w:rsid w:val="00F840B0"/>
    <w:rsid w:val="00F87993"/>
    <w:rsid w:val="00FA0E88"/>
    <w:rsid w:val="00FA792D"/>
    <w:rsid w:val="00FC2FEC"/>
    <w:rsid w:val="00FC66DD"/>
    <w:rsid w:val="00FD49E4"/>
    <w:rsid w:val="00FE380E"/>
    <w:rsid w:val="00FE4A6B"/>
    <w:rsid w:val="00FF1DB6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BDA6F22A-3411-4F10-A4EB-5E0AE2E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1F"/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95D7-3CAE-4DA8-87EF-0B8EFBB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1162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infg1</cp:lastModifiedBy>
  <cp:revision>13</cp:revision>
  <cp:lastPrinted>2004-12-31T23:07:00Z</cp:lastPrinted>
  <dcterms:created xsi:type="dcterms:W3CDTF">2021-04-28T12:42:00Z</dcterms:created>
  <dcterms:modified xsi:type="dcterms:W3CDTF">2021-09-15T08:50:00Z</dcterms:modified>
</cp:coreProperties>
</file>