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E6" w:rsidRDefault="00E16CE6" w:rsidP="00837812">
      <w:pPr>
        <w:jc w:val="center"/>
        <w:rPr>
          <w:b/>
          <w:bCs/>
          <w:lang w:val="en-US"/>
        </w:rPr>
      </w:pPr>
    </w:p>
    <w:p w:rsidR="00E16CE6" w:rsidRDefault="00E16CE6" w:rsidP="00837812">
      <w:pPr>
        <w:jc w:val="center"/>
        <w:rPr>
          <w:b/>
          <w:bCs/>
          <w:lang w:val="en-US"/>
        </w:rPr>
      </w:pPr>
    </w:p>
    <w:p w:rsidR="00837812" w:rsidRPr="00E16CE6" w:rsidRDefault="00E16CE6" w:rsidP="00837812">
      <w:pPr>
        <w:jc w:val="center"/>
        <w:rPr>
          <w:b/>
          <w:bCs/>
          <w:lang w:val="en-US"/>
        </w:rPr>
      </w:pPr>
      <w:r w:rsidRPr="00E16CE6">
        <w:rPr>
          <w:b/>
          <w:bCs/>
          <w:lang w:val="en-US"/>
        </w:rPr>
        <w:t>C</w:t>
      </w:r>
      <w:r w:rsidR="006C0E8F">
        <w:rPr>
          <w:b/>
          <w:bCs/>
          <w:lang w:val="en-US"/>
        </w:rPr>
        <w:t>all for proposal</w:t>
      </w:r>
      <w:bookmarkStart w:id="0" w:name="_GoBack"/>
      <w:bookmarkEnd w:id="0"/>
      <w:r w:rsidR="00837812" w:rsidRPr="00E16CE6">
        <w:rPr>
          <w:b/>
          <w:bCs/>
          <w:lang w:val="en-US"/>
        </w:rPr>
        <w:t>s</w:t>
      </w:r>
    </w:p>
    <w:p w:rsidR="00837812" w:rsidRDefault="00837812">
      <w:pPr>
        <w:rPr>
          <w:lang w:val="en-US"/>
        </w:rPr>
      </w:pPr>
    </w:p>
    <w:p w:rsidR="00837812" w:rsidRDefault="00837812">
      <w:pPr>
        <w:rPr>
          <w:lang w:val="en-US"/>
        </w:rPr>
      </w:pPr>
    </w:p>
    <w:p w:rsidR="004C5E84" w:rsidRDefault="00837812">
      <w:pPr>
        <w:rPr>
          <w:lang w:val="en-US"/>
        </w:rPr>
      </w:pPr>
      <w:r>
        <w:rPr>
          <w:lang w:val="en-US"/>
        </w:rPr>
        <w:t xml:space="preserve">In the framework </w:t>
      </w:r>
      <w:r w:rsidR="00364F17" w:rsidRPr="00364F17">
        <w:rPr>
          <w:lang w:val="en-US"/>
        </w:rPr>
        <w:t xml:space="preserve"> of the implementation of the residential training program abroad</w:t>
      </w:r>
      <w:r>
        <w:rPr>
          <w:lang w:val="en-US"/>
        </w:rPr>
        <w:t>,</w:t>
      </w:r>
      <w:r w:rsidR="00364F17" w:rsidRPr="00364F17">
        <w:rPr>
          <w:lang w:val="en-US"/>
        </w:rPr>
        <w:t xml:space="preserve"> for the academic year 2019-2020 </w:t>
      </w:r>
      <w:r w:rsidR="00364F17" w:rsidRPr="00A75DD2">
        <w:rPr>
          <w:b/>
          <w:bCs/>
          <w:lang w:val="en-US"/>
        </w:rPr>
        <w:t>dedicated</w:t>
      </w:r>
      <w:r w:rsidR="00364F17" w:rsidRPr="00364F17">
        <w:rPr>
          <w:lang w:val="en-US"/>
        </w:rPr>
        <w:t xml:space="preserve"> to </w:t>
      </w:r>
      <w:r w:rsidR="00364F17" w:rsidRPr="00A75DD2">
        <w:rPr>
          <w:b/>
          <w:bCs/>
          <w:lang w:val="en-US"/>
        </w:rPr>
        <w:t>non-salaried doctoral students</w:t>
      </w:r>
      <w:r w:rsidR="00364F17" w:rsidRPr="00364F17">
        <w:rPr>
          <w:lang w:val="en-US"/>
        </w:rPr>
        <w:t xml:space="preserve">, preparing </w:t>
      </w:r>
      <w:r w:rsidR="00364F17" w:rsidRPr="00A75DD2">
        <w:rPr>
          <w:b/>
          <w:bCs/>
          <w:lang w:val="en-US"/>
        </w:rPr>
        <w:t>a doctoral thesis</w:t>
      </w:r>
      <w:r w:rsidR="00364F17" w:rsidRPr="00364F17">
        <w:rPr>
          <w:lang w:val="en-US"/>
        </w:rPr>
        <w:t xml:space="preserve"> a call for applications is open for the award of scholarships as part of the outstanding national program</w:t>
      </w:r>
      <w:r w:rsidR="00B13751">
        <w:rPr>
          <w:lang w:val="en-US"/>
        </w:rPr>
        <w:t xml:space="preserve"> (P.N.E)</w:t>
      </w:r>
      <w:r w:rsidR="00364F17">
        <w:rPr>
          <w:lang w:val="en-US"/>
        </w:rPr>
        <w:t>.</w:t>
      </w:r>
    </w:p>
    <w:p w:rsidR="00364F17" w:rsidRDefault="00B13751" w:rsidP="00B97A7B">
      <w:pPr>
        <w:rPr>
          <w:lang w:val="en-US"/>
        </w:rPr>
      </w:pPr>
      <w:r>
        <w:rPr>
          <w:lang w:val="en-US"/>
        </w:rPr>
        <w:t>D</w:t>
      </w:r>
      <w:r w:rsidR="00364F17" w:rsidRPr="00364F17">
        <w:rPr>
          <w:lang w:val="en-US"/>
        </w:rPr>
        <w:t xml:space="preserve">octoral students who </w:t>
      </w:r>
      <w:r w:rsidR="00B97A7B">
        <w:rPr>
          <w:lang w:val="en-US"/>
        </w:rPr>
        <w:t xml:space="preserve">fulfil </w:t>
      </w:r>
      <w:r w:rsidR="00364F17" w:rsidRPr="00364F17">
        <w:rPr>
          <w:lang w:val="en-US"/>
        </w:rPr>
        <w:t>the eligibility criteria for the residential training program abroad are invited to apply to their home institutions</w:t>
      </w:r>
    </w:p>
    <w:p w:rsidR="00837812" w:rsidRDefault="00B97A7B">
      <w:pPr>
        <w:rPr>
          <w:lang w:val="en-US"/>
        </w:rPr>
      </w:pPr>
      <w:r>
        <w:rPr>
          <w:lang w:val="en-US"/>
        </w:rPr>
        <w:t>T</w:t>
      </w:r>
      <w:r w:rsidR="00837812" w:rsidRPr="00837812">
        <w:rPr>
          <w:lang w:val="en-US"/>
        </w:rPr>
        <w:t>he regulations, the eligibility conditions, the constitution of the file and the record file and selection at the level of the institutions of origin,</w:t>
      </w:r>
      <w:r w:rsidR="00A75DD2">
        <w:rPr>
          <w:lang w:val="en-US"/>
        </w:rPr>
        <w:t xml:space="preserve"> the national conferences of </w:t>
      </w:r>
      <w:r w:rsidR="00837812" w:rsidRPr="00837812">
        <w:rPr>
          <w:lang w:val="en-US"/>
        </w:rPr>
        <w:t xml:space="preserve"> universities and the national commission of the training and developmen</w:t>
      </w:r>
      <w:r w:rsidR="00A75DD2">
        <w:rPr>
          <w:lang w:val="en-US"/>
        </w:rPr>
        <w:t xml:space="preserve">t </w:t>
      </w:r>
      <w:r w:rsidR="00837812" w:rsidRPr="00837812">
        <w:rPr>
          <w:lang w:val="en-US"/>
        </w:rPr>
        <w:t xml:space="preserve"> abroad (scientific expertise) have been the subject of notes distributed to all higher education institutions and research centers under the supervision of the MESRS</w:t>
      </w:r>
    </w:p>
    <w:p w:rsidR="00837812" w:rsidRDefault="00837812">
      <w:pPr>
        <w:rPr>
          <w:lang w:val="en-US"/>
        </w:rPr>
      </w:pPr>
    </w:p>
    <w:p w:rsidR="00837812" w:rsidRDefault="00B97A7B">
      <w:pPr>
        <w:rPr>
          <w:lang w:val="en-US"/>
        </w:rPr>
      </w:pPr>
      <w:r>
        <w:rPr>
          <w:lang w:val="en-US"/>
        </w:rPr>
        <w:t>T</w:t>
      </w:r>
      <w:r w:rsidR="00837812" w:rsidRPr="00837812">
        <w:rPr>
          <w:lang w:val="en-US"/>
        </w:rPr>
        <w:t>he information notes (eligibility criteria and constitution of the file *)</w:t>
      </w:r>
      <w:r>
        <w:rPr>
          <w:lang w:val="en-US"/>
        </w:rPr>
        <w:t xml:space="preserve"> relating to the </w:t>
      </w:r>
      <w:r w:rsidR="00837812" w:rsidRPr="00837812">
        <w:rPr>
          <w:lang w:val="en-US"/>
        </w:rPr>
        <w:t>program as well as the application forms (template) are available on the following sites</w:t>
      </w:r>
      <w:r>
        <w:rPr>
          <w:lang w:val="en-US"/>
        </w:rPr>
        <w:t>:</w:t>
      </w:r>
    </w:p>
    <w:p w:rsidR="00B97A7B" w:rsidRPr="00A75DD2" w:rsidRDefault="00B97A7B" w:rsidP="00B97A7B">
      <w:pPr>
        <w:jc w:val="center"/>
        <w:rPr>
          <w:b/>
          <w:bCs/>
          <w:lang w:val="en-US"/>
        </w:rPr>
      </w:pPr>
      <w:r w:rsidRPr="00A75DD2">
        <w:rPr>
          <w:b/>
          <w:bCs/>
          <w:lang w:val="en-US"/>
        </w:rPr>
        <w:t>Ministry of Higher Education and Scientific Research</w:t>
      </w:r>
    </w:p>
    <w:p w:rsidR="00B97A7B" w:rsidRDefault="00F56130" w:rsidP="00B97A7B">
      <w:pPr>
        <w:jc w:val="center"/>
        <w:rPr>
          <w:lang w:val="en-US"/>
        </w:rPr>
      </w:pPr>
      <w:hyperlink r:id="rId6" w:history="1">
        <w:r w:rsidR="00A75DD2" w:rsidRPr="00CB0372">
          <w:rPr>
            <w:rStyle w:val="Lienhypertexte"/>
            <w:lang w:val="en-US"/>
          </w:rPr>
          <w:t>www.mesrs.dz</w:t>
        </w:r>
      </w:hyperlink>
    </w:p>
    <w:p w:rsidR="00A75DD2" w:rsidRPr="00A75DD2" w:rsidRDefault="00A75DD2" w:rsidP="00B97A7B">
      <w:pPr>
        <w:jc w:val="center"/>
        <w:rPr>
          <w:b/>
          <w:bCs/>
          <w:lang w:val="en-US"/>
        </w:rPr>
      </w:pPr>
      <w:r w:rsidRPr="00A75DD2">
        <w:rPr>
          <w:b/>
          <w:bCs/>
          <w:lang w:val="en-US"/>
        </w:rPr>
        <w:t xml:space="preserve">The National conferences of Universities </w:t>
      </w:r>
    </w:p>
    <w:p w:rsidR="00A75DD2" w:rsidRDefault="00F56130" w:rsidP="00B97A7B">
      <w:pPr>
        <w:jc w:val="center"/>
        <w:rPr>
          <w:lang w:val="en-US"/>
        </w:rPr>
      </w:pPr>
      <w:hyperlink r:id="rId7" w:history="1">
        <w:r w:rsidR="00A75DD2" w:rsidRPr="00CB0372">
          <w:rPr>
            <w:rStyle w:val="Lienhypertexte"/>
            <w:lang w:val="en-US"/>
          </w:rPr>
          <w:t>www.univ-constantine2.dz</w:t>
        </w:r>
      </w:hyperlink>
    </w:p>
    <w:p w:rsidR="00A75DD2" w:rsidRPr="00A75DD2" w:rsidRDefault="00A75DD2" w:rsidP="00B97A7B">
      <w:pPr>
        <w:jc w:val="center"/>
        <w:rPr>
          <w:b/>
          <w:bCs/>
          <w:lang w:val="en-US"/>
        </w:rPr>
      </w:pPr>
      <w:r w:rsidRPr="00A75DD2">
        <w:rPr>
          <w:b/>
          <w:bCs/>
          <w:lang w:val="en-US"/>
        </w:rPr>
        <w:t xml:space="preserve">The Regional Conference of Eastern Universities </w:t>
      </w:r>
    </w:p>
    <w:p w:rsidR="00837812" w:rsidRPr="00364F17" w:rsidRDefault="00837812">
      <w:pPr>
        <w:rPr>
          <w:lang w:val="en-US"/>
        </w:rPr>
      </w:pPr>
    </w:p>
    <w:sectPr w:rsidR="00837812" w:rsidRPr="00364F17" w:rsidSect="00AF6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050" w:rsidRDefault="00AB0050" w:rsidP="00E16CE6">
      <w:pPr>
        <w:spacing w:after="0" w:line="240" w:lineRule="auto"/>
      </w:pPr>
      <w:r>
        <w:separator/>
      </w:r>
    </w:p>
  </w:endnote>
  <w:endnote w:type="continuationSeparator" w:id="1">
    <w:p w:rsidR="00AB0050" w:rsidRDefault="00AB0050" w:rsidP="00E1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E6" w:rsidRDefault="00E16CE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E6" w:rsidRDefault="00E16CE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E6" w:rsidRDefault="00E16C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050" w:rsidRDefault="00AB0050" w:rsidP="00E16CE6">
      <w:pPr>
        <w:spacing w:after="0" w:line="240" w:lineRule="auto"/>
      </w:pPr>
      <w:r>
        <w:separator/>
      </w:r>
    </w:p>
  </w:footnote>
  <w:footnote w:type="continuationSeparator" w:id="1">
    <w:p w:rsidR="00AB0050" w:rsidRDefault="00AB0050" w:rsidP="00E1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E6" w:rsidRDefault="00E16CE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E6" w:rsidRPr="00E16CE6" w:rsidRDefault="00E16CE6" w:rsidP="00E16CE6">
    <w:pPr>
      <w:pStyle w:val="En-tte"/>
      <w:jc w:val="center"/>
      <w:rPr>
        <w:b/>
        <w:bCs/>
        <w:lang w:val="en-US"/>
      </w:rPr>
    </w:pPr>
    <w:r w:rsidRPr="00E16CE6">
      <w:rPr>
        <w:b/>
        <w:bCs/>
        <w:lang w:val="en-US"/>
      </w:rPr>
      <w:t>The Peaple’sDemocracic Republic</w:t>
    </w:r>
    <w:r>
      <w:rPr>
        <w:b/>
        <w:bCs/>
        <w:lang w:val="en-US"/>
      </w:rPr>
      <w:t xml:space="preserve"> ofAlgeria</w:t>
    </w:r>
  </w:p>
  <w:p w:rsidR="00E16CE6" w:rsidRPr="00A75DD2" w:rsidRDefault="00E16CE6" w:rsidP="00E16CE6">
    <w:pPr>
      <w:jc w:val="center"/>
      <w:rPr>
        <w:b/>
        <w:bCs/>
        <w:lang w:val="en-US"/>
      </w:rPr>
    </w:pPr>
    <w:r w:rsidRPr="00A75DD2">
      <w:rPr>
        <w:b/>
        <w:bCs/>
        <w:lang w:val="en-US"/>
      </w:rPr>
      <w:t>Ministry of Higher Education and Scientific Research</w:t>
    </w:r>
  </w:p>
  <w:p w:rsidR="00E16CE6" w:rsidRPr="00E16CE6" w:rsidRDefault="00E16CE6">
    <w:pPr>
      <w:pStyle w:val="En-tt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E6" w:rsidRDefault="00E16CE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F17"/>
    <w:rsid w:val="000875DC"/>
    <w:rsid w:val="001818DD"/>
    <w:rsid w:val="002D5F09"/>
    <w:rsid w:val="00364F17"/>
    <w:rsid w:val="004C5E84"/>
    <w:rsid w:val="006819AA"/>
    <w:rsid w:val="006C0E8F"/>
    <w:rsid w:val="00837812"/>
    <w:rsid w:val="00A75DD2"/>
    <w:rsid w:val="00AB0050"/>
    <w:rsid w:val="00AF6247"/>
    <w:rsid w:val="00B13751"/>
    <w:rsid w:val="00B47921"/>
    <w:rsid w:val="00B97A7B"/>
    <w:rsid w:val="00E16CE6"/>
    <w:rsid w:val="00F56130"/>
    <w:rsid w:val="00F8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5DD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16C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6CE6"/>
  </w:style>
  <w:style w:type="paragraph" w:styleId="Pieddepage">
    <w:name w:val="footer"/>
    <w:basedOn w:val="Normal"/>
    <w:link w:val="PieddepageCar"/>
    <w:uiPriority w:val="99"/>
    <w:unhideWhenUsed/>
    <w:rsid w:val="00E16C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6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univ-constantine2.d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srs.d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idea 110</dc:creator>
  <cp:lastModifiedBy>DCEIU</cp:lastModifiedBy>
  <cp:revision>2</cp:revision>
  <dcterms:created xsi:type="dcterms:W3CDTF">2019-05-26T11:24:00Z</dcterms:created>
  <dcterms:modified xsi:type="dcterms:W3CDTF">2019-05-26T11:24:00Z</dcterms:modified>
</cp:coreProperties>
</file>